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36" w:type="dxa"/>
        <w:tblLayout w:type="fixed"/>
        <w:tblLook w:val="04A0"/>
      </w:tblPr>
      <w:tblGrid>
        <w:gridCol w:w="3708"/>
        <w:gridCol w:w="2052"/>
        <w:gridCol w:w="3888"/>
      </w:tblGrid>
      <w:tr w:rsidR="00923CB8" w:rsidTr="00A434D6">
        <w:trPr>
          <w:trHeight w:val="3243"/>
        </w:trPr>
        <w:tc>
          <w:tcPr>
            <w:tcW w:w="3708" w:type="dxa"/>
            <w:shd w:val="clear" w:color="auto" w:fill="FFFFFF"/>
          </w:tcPr>
          <w:p w:rsidR="00923CB8" w:rsidRDefault="00923CB8" w:rsidP="00A434D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>РОССИЙСКАЯ ФЕДЕРАЦИЯ</w:t>
            </w:r>
          </w:p>
          <w:p w:rsidR="00923CB8" w:rsidRDefault="00923CB8" w:rsidP="00A434D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>РЕСПУБЛИКА АЛТАЙ</w:t>
            </w:r>
          </w:p>
          <w:p w:rsidR="00923CB8" w:rsidRDefault="00923CB8" w:rsidP="00A434D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>СЕЛЬСКАЯ АДМИНИСТРАЦИЯ</w:t>
            </w:r>
          </w:p>
          <w:p w:rsidR="00923CB8" w:rsidRDefault="00923CB8" w:rsidP="00A434D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>МУНИЦИПАЛЬНОГО ОБРАЗОВАНИЯ</w:t>
            </w:r>
          </w:p>
          <w:p w:rsidR="00923CB8" w:rsidRDefault="00923CB8" w:rsidP="00A434D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>БАРАГАШСКОЕ СЕЛЬСКОЕ ПОСЕЛЕНИЕ</w:t>
            </w:r>
          </w:p>
          <w:p w:rsidR="00923CB8" w:rsidRDefault="00923CB8" w:rsidP="00A434D6">
            <w:pPr>
              <w:tabs>
                <w:tab w:val="left" w:pos="1678"/>
              </w:tabs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highlight w:val="white"/>
                <w:lang w:eastAsia="en-US"/>
              </w:rPr>
              <w:t xml:space="preserve">649223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>с. Барагаш</w:t>
            </w:r>
          </w:p>
          <w:p w:rsidR="00923CB8" w:rsidRDefault="00923CB8" w:rsidP="00A434D6">
            <w:pPr>
              <w:tabs>
                <w:tab w:val="left" w:pos="1678"/>
              </w:tabs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  <w:highlight w:val="white"/>
                <w:lang w:eastAsia="en-US"/>
              </w:rPr>
              <w:t>ул.Калинина, 11</w:t>
            </w:r>
          </w:p>
          <w:p w:rsidR="00923CB8" w:rsidRDefault="00923CB8" w:rsidP="00A434D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Calibri"/>
                <w:b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highlight w:val="white"/>
                <w:lang w:eastAsia="en-US"/>
              </w:rPr>
              <w:t>тел. 23-6-72</w:t>
            </w:r>
          </w:p>
        </w:tc>
        <w:tc>
          <w:tcPr>
            <w:tcW w:w="2052" w:type="dxa"/>
            <w:shd w:val="clear" w:color="auto" w:fill="FFFFFF"/>
          </w:tcPr>
          <w:p w:rsidR="00923CB8" w:rsidRDefault="00923CB8" w:rsidP="00A434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</w:p>
          <w:p w:rsidR="00923CB8" w:rsidRDefault="00923CB8" w:rsidP="00A434D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 w:eastAsia="en-US"/>
              </w:rPr>
            </w:pPr>
          </w:p>
        </w:tc>
        <w:tc>
          <w:tcPr>
            <w:tcW w:w="3888" w:type="dxa"/>
            <w:shd w:val="clear" w:color="auto" w:fill="FFFFFF"/>
          </w:tcPr>
          <w:p w:rsidR="00923CB8" w:rsidRDefault="00923CB8" w:rsidP="00A434D6">
            <w:pPr>
              <w:autoSpaceDE w:val="0"/>
              <w:autoSpaceDN w:val="0"/>
              <w:adjustRightInd w:val="0"/>
              <w:spacing w:line="274" w:lineRule="atLeast"/>
              <w:ind w:left="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РОССИЯ ФЕДЕРАЦИЯЗЫ</w:t>
            </w:r>
          </w:p>
          <w:p w:rsidR="00923CB8" w:rsidRDefault="00923CB8" w:rsidP="00A434D6">
            <w:pPr>
              <w:autoSpaceDE w:val="0"/>
              <w:autoSpaceDN w:val="0"/>
              <w:adjustRightInd w:val="0"/>
              <w:spacing w:line="274" w:lineRule="atLeast"/>
              <w:ind w:left="4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АЛТАЙ РЕСПУБЛИКА</w:t>
            </w:r>
          </w:p>
          <w:p w:rsidR="00923CB8" w:rsidRDefault="00923CB8" w:rsidP="00A434D6">
            <w:pPr>
              <w:autoSpaceDE w:val="0"/>
              <w:autoSpaceDN w:val="0"/>
              <w:adjustRightInd w:val="0"/>
              <w:spacing w:before="4" w:line="274" w:lineRule="atLeast"/>
              <w:ind w:right="7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БАРАГАШ JУРТ ПОСЕЛЕНИЕ</w:t>
            </w:r>
          </w:p>
          <w:p w:rsidR="00923CB8" w:rsidRDefault="00923CB8" w:rsidP="00A434D6">
            <w:pPr>
              <w:autoSpaceDE w:val="0"/>
              <w:autoSpaceDN w:val="0"/>
              <w:adjustRightInd w:val="0"/>
              <w:spacing w:before="4" w:line="274" w:lineRule="atLeast"/>
              <w:ind w:right="7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МУНИЦИПАЛ ТОЗОЛМОНИН</w:t>
            </w:r>
          </w:p>
          <w:p w:rsidR="00923CB8" w:rsidRDefault="00923CB8" w:rsidP="00A434D6">
            <w:pPr>
              <w:autoSpaceDE w:val="0"/>
              <w:autoSpaceDN w:val="0"/>
              <w:adjustRightInd w:val="0"/>
              <w:spacing w:before="4" w:line="274" w:lineRule="atLeast"/>
              <w:ind w:right="7"/>
              <w:jc w:val="center"/>
              <w:rPr>
                <w:rFonts w:ascii="Times New Roman CYR" w:hAnsi="Times New Roman CYR" w:cs="Times New Roman CYR"/>
                <w:b/>
                <w:highlight w:val="white"/>
                <w:lang w:eastAsia="en-US"/>
              </w:rPr>
            </w:pPr>
            <w:r>
              <w:rPr>
                <w:b/>
                <w:bCs/>
                <w:color w:val="000000"/>
                <w:highlight w:val="white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АДМИНИСТРАЦИЯЗЫ</w:t>
            </w:r>
          </w:p>
          <w:p w:rsidR="00923CB8" w:rsidRDefault="00923CB8" w:rsidP="00A434D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highlight w:val="white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highlight w:val="white"/>
                <w:lang w:eastAsia="en-US"/>
              </w:rPr>
              <w:t xml:space="preserve">649223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highlight w:val="white"/>
                <w:lang w:eastAsia="en-US"/>
              </w:rPr>
              <w:t>с Барагаш j.</w:t>
            </w:r>
          </w:p>
          <w:p w:rsidR="00923CB8" w:rsidRDefault="00923CB8" w:rsidP="00A434D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highlight w:val="white"/>
                <w:lang w:eastAsia="en-US"/>
              </w:rPr>
              <w:t>Калинина ором, 11</w:t>
            </w:r>
          </w:p>
          <w:p w:rsidR="00923CB8" w:rsidRDefault="00923CB8" w:rsidP="00A43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lang w:eastAsia="en-US"/>
              </w:rPr>
              <w:t>тел.23-6-72</w:t>
            </w:r>
          </w:p>
          <w:p w:rsidR="00923CB8" w:rsidRDefault="00923CB8" w:rsidP="00A43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lang w:eastAsia="en-US"/>
              </w:rPr>
            </w:pPr>
          </w:p>
          <w:p w:rsidR="00923CB8" w:rsidRDefault="00923CB8" w:rsidP="00A43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lang w:eastAsia="en-US"/>
              </w:rPr>
            </w:pPr>
          </w:p>
          <w:p w:rsidR="00923CB8" w:rsidRDefault="00923CB8" w:rsidP="00A43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lang w:eastAsia="en-US"/>
              </w:rPr>
            </w:pPr>
          </w:p>
          <w:p w:rsidR="00923CB8" w:rsidRDefault="00923CB8" w:rsidP="00A43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lang w:eastAsia="en-US"/>
              </w:rPr>
            </w:pPr>
          </w:p>
          <w:p w:rsidR="00923CB8" w:rsidRDefault="00923CB8" w:rsidP="00A434D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 w:eastAsia="en-US"/>
              </w:rPr>
            </w:pPr>
          </w:p>
        </w:tc>
      </w:tr>
    </w:tbl>
    <w:p w:rsidR="00923CB8" w:rsidRDefault="00923CB8" w:rsidP="00923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 xml:space="preserve">ОП </w:t>
      </w:r>
    </w:p>
    <w:p w:rsidR="00923CB8" w:rsidRDefault="00923CB8" w:rsidP="00923CB8">
      <w:pPr>
        <w:rPr>
          <w:b/>
          <w:sz w:val="28"/>
          <w:szCs w:val="28"/>
        </w:rPr>
      </w:pPr>
    </w:p>
    <w:p w:rsidR="00923CB8" w:rsidRDefault="00923CB8" w:rsidP="0092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7 июня  2018 г.  № 36 </w:t>
      </w:r>
    </w:p>
    <w:p w:rsidR="00923CB8" w:rsidRDefault="00923CB8" w:rsidP="00923CB8">
      <w:pPr>
        <w:jc w:val="center"/>
        <w:rPr>
          <w:b/>
          <w:sz w:val="28"/>
          <w:szCs w:val="28"/>
        </w:rPr>
      </w:pPr>
    </w:p>
    <w:p w:rsidR="00923CB8" w:rsidRPr="00974E59" w:rsidRDefault="00923CB8" w:rsidP="0092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БАРАГАШ</w:t>
      </w:r>
    </w:p>
    <w:p w:rsidR="00923CB8" w:rsidRDefault="00923CB8" w:rsidP="00923CB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МО БАРАГАШСКОЕ СЕЛЬСКОЕ ПОСЕЛЕНИЕ </w:t>
      </w:r>
      <w:r w:rsidRPr="00802351">
        <w:rPr>
          <w:b/>
          <w:bCs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02351">
        <w:rPr>
          <w:b/>
          <w:bCs/>
          <w:color w:val="000000"/>
          <w:sz w:val="28"/>
          <w:szCs w:val="28"/>
        </w:rPr>
        <w:t>ПРЕДОСТАВЛЕНИЮ МУНИЦИПАЛЬНОЙ УСЛУГИ</w:t>
      </w:r>
    </w:p>
    <w:p w:rsidR="00923CB8" w:rsidRDefault="00923CB8" w:rsidP="00923CB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02351">
        <w:rPr>
          <w:b/>
          <w:bCs/>
          <w:color w:val="000000"/>
          <w:sz w:val="28"/>
          <w:szCs w:val="28"/>
        </w:rPr>
        <w:t>"ВЫДАЧА РАЗРЕШЕНИЙ НА ПРАВО ОРГАНИЗАЦИИ РОЗНИЧНОГО РЫНКА"</w:t>
      </w:r>
    </w:p>
    <w:p w:rsidR="00923CB8" w:rsidRDefault="00923CB8" w:rsidP="00923CB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23CB8" w:rsidRDefault="00923CB8" w:rsidP="00923CB8">
      <w:pPr>
        <w:ind w:firstLine="709"/>
        <w:jc w:val="both"/>
        <w:rPr>
          <w:sz w:val="28"/>
          <w:szCs w:val="28"/>
        </w:rPr>
      </w:pPr>
      <w:r w:rsidRPr="00B66ADE">
        <w:rPr>
          <w:sz w:val="28"/>
          <w:szCs w:val="28"/>
        </w:rPr>
        <w:t>В соотв</w:t>
      </w:r>
      <w:r>
        <w:rPr>
          <w:sz w:val="28"/>
          <w:szCs w:val="28"/>
        </w:rPr>
        <w:t>етствии с Федеральными законами от 28.12.2009 № 138</w:t>
      </w:r>
      <w:r w:rsidRPr="00B66ADE">
        <w:rPr>
          <w:sz w:val="28"/>
          <w:szCs w:val="28"/>
        </w:rPr>
        <w:t>-ФЗ "Об</w:t>
      </w:r>
      <w:r>
        <w:rPr>
          <w:sz w:val="28"/>
          <w:szCs w:val="28"/>
        </w:rPr>
        <w:t xml:space="preserve"> основах государственного регулирования торговой деятельности в Российской Федерации»</w:t>
      </w:r>
      <w:r w:rsidRPr="00B66ADE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МО Барагашское</w:t>
      </w:r>
      <w:r w:rsidRPr="00B66ADE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ельское поселение</w:t>
      </w:r>
    </w:p>
    <w:p w:rsidR="00923CB8" w:rsidRPr="00B66ADE" w:rsidRDefault="00923CB8" w:rsidP="00923CB8">
      <w:pPr>
        <w:ind w:firstLine="709"/>
        <w:jc w:val="both"/>
        <w:rPr>
          <w:b/>
          <w:spacing w:val="30"/>
          <w:sz w:val="28"/>
          <w:szCs w:val="28"/>
        </w:rPr>
      </w:pPr>
      <w:r w:rsidRPr="00B66ADE">
        <w:rPr>
          <w:sz w:val="28"/>
          <w:szCs w:val="28"/>
        </w:rPr>
        <w:t xml:space="preserve"> </w:t>
      </w:r>
      <w:r w:rsidRPr="00B66ADE">
        <w:rPr>
          <w:b/>
          <w:color w:val="000000"/>
          <w:spacing w:val="30"/>
          <w:sz w:val="28"/>
          <w:szCs w:val="28"/>
        </w:rPr>
        <w:t>постановляет:</w:t>
      </w:r>
    </w:p>
    <w:p w:rsidR="00923CB8" w:rsidRPr="00B66ADE" w:rsidRDefault="00923CB8" w:rsidP="00923CB8">
      <w:pPr>
        <w:ind w:firstLine="709"/>
        <w:jc w:val="both"/>
        <w:rPr>
          <w:sz w:val="28"/>
          <w:szCs w:val="28"/>
        </w:rPr>
      </w:pPr>
    </w:p>
    <w:p w:rsidR="00923CB8" w:rsidRPr="00B66ADE" w:rsidRDefault="00923CB8" w:rsidP="00923CB8">
      <w:pPr>
        <w:ind w:firstLine="709"/>
        <w:jc w:val="both"/>
        <w:rPr>
          <w:sz w:val="28"/>
          <w:szCs w:val="28"/>
        </w:rPr>
      </w:pPr>
      <w:r w:rsidRPr="00B66ADE">
        <w:rPr>
          <w:sz w:val="28"/>
          <w:szCs w:val="28"/>
        </w:rPr>
        <w:t xml:space="preserve">1.Утвердить административный регламент </w:t>
      </w:r>
      <w:r>
        <w:rPr>
          <w:sz w:val="28"/>
          <w:szCs w:val="28"/>
        </w:rPr>
        <w:t>администрации МО Барагашское сельское поселение по предоставлению муниципальной услуги «Выдача разрешения на право организации розничного рынка»</w:t>
      </w:r>
      <w:r w:rsidRPr="00B66ADE">
        <w:rPr>
          <w:sz w:val="28"/>
          <w:szCs w:val="28"/>
        </w:rPr>
        <w:t xml:space="preserve">  (прилагается).</w:t>
      </w:r>
      <w:r w:rsidRPr="00B66AD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6ADE">
        <w:rPr>
          <w:sz w:val="28"/>
          <w:szCs w:val="28"/>
        </w:rPr>
        <w:t xml:space="preserve">                                             </w:t>
      </w:r>
    </w:p>
    <w:p w:rsidR="00923CB8" w:rsidRPr="00B66ADE" w:rsidRDefault="00923CB8" w:rsidP="00923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B66ADE">
        <w:rPr>
          <w:sz w:val="28"/>
          <w:szCs w:val="28"/>
        </w:rPr>
        <w:t xml:space="preserve">.Обнародовать настоящее постановление в соответствии с Уставом </w:t>
      </w:r>
      <w:r>
        <w:rPr>
          <w:sz w:val="28"/>
          <w:szCs w:val="28"/>
        </w:rPr>
        <w:t>МО Барагашское сельское поселение</w:t>
      </w:r>
      <w:r w:rsidRPr="00B66ADE">
        <w:rPr>
          <w:sz w:val="28"/>
          <w:szCs w:val="28"/>
        </w:rPr>
        <w:t xml:space="preserve">, разместить на официальном сайте администрации  </w:t>
      </w:r>
      <w:r>
        <w:rPr>
          <w:sz w:val="28"/>
          <w:szCs w:val="28"/>
        </w:rPr>
        <w:t>МО Барагашское сельское поселение, и на досках объявлений по ул. Калинина 11, по ул Калинина</w:t>
      </w:r>
      <w:r w:rsidRPr="00B66ADE">
        <w:rPr>
          <w:sz w:val="28"/>
          <w:szCs w:val="28"/>
        </w:rPr>
        <w:t>.</w:t>
      </w:r>
      <w:r w:rsidRPr="00B66ADE">
        <w:rPr>
          <w:sz w:val="28"/>
          <w:szCs w:val="28"/>
        </w:rPr>
        <w:br/>
        <w:t xml:space="preserve">            4. Контроль за исполнением настоящего постановления оставляю за собой.</w:t>
      </w:r>
    </w:p>
    <w:p w:rsidR="00923CB8" w:rsidRPr="00B66ADE" w:rsidRDefault="00923CB8" w:rsidP="00923CB8">
      <w:pPr>
        <w:ind w:firstLine="709"/>
        <w:jc w:val="both"/>
        <w:rPr>
          <w:sz w:val="28"/>
          <w:szCs w:val="28"/>
        </w:rPr>
      </w:pPr>
    </w:p>
    <w:p w:rsidR="00923CB8" w:rsidRPr="00B66ADE" w:rsidRDefault="00923CB8" w:rsidP="00923CB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923CB8" w:rsidRDefault="00923CB8" w:rsidP="00923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923CB8" w:rsidRPr="00B66ADE" w:rsidRDefault="00923CB8" w:rsidP="00923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Барагашское сельское поселение                              А.П. Какпаков</w:t>
      </w:r>
    </w:p>
    <w:p w:rsidR="00923CB8" w:rsidRDefault="00923CB8" w:rsidP="00923CB8">
      <w:pPr>
        <w:ind w:firstLine="709"/>
        <w:jc w:val="right"/>
        <w:rPr>
          <w:sz w:val="28"/>
          <w:szCs w:val="28"/>
        </w:rPr>
      </w:pPr>
    </w:p>
    <w:p w:rsidR="00923CB8" w:rsidRPr="00B66ADE" w:rsidRDefault="00923CB8" w:rsidP="00923CB8">
      <w:pPr>
        <w:ind w:firstLine="709"/>
        <w:jc w:val="right"/>
        <w:rPr>
          <w:sz w:val="28"/>
          <w:szCs w:val="28"/>
        </w:rPr>
      </w:pPr>
      <w:r w:rsidRPr="00B66ADE">
        <w:rPr>
          <w:sz w:val="28"/>
          <w:szCs w:val="28"/>
        </w:rPr>
        <w:lastRenderedPageBreak/>
        <w:t>УТВЕРЖДЕН</w:t>
      </w:r>
    </w:p>
    <w:p w:rsidR="00923CB8" w:rsidRPr="00B66ADE" w:rsidRDefault="00923CB8" w:rsidP="00923CB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а</w:t>
      </w:r>
      <w:r w:rsidRPr="00B66ADE">
        <w:rPr>
          <w:sz w:val="28"/>
          <w:szCs w:val="28"/>
        </w:rPr>
        <w:t xml:space="preserve">дминистрации </w:t>
      </w:r>
    </w:p>
    <w:p w:rsidR="00923CB8" w:rsidRPr="00B66ADE" w:rsidRDefault="00923CB8" w:rsidP="00923CB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 Барагашское сельское поселение</w:t>
      </w:r>
    </w:p>
    <w:p w:rsidR="00923CB8" w:rsidRPr="00B66ADE" w:rsidRDefault="00923CB8" w:rsidP="00923CB8">
      <w:pPr>
        <w:ind w:firstLine="709"/>
        <w:jc w:val="right"/>
        <w:rPr>
          <w:sz w:val="28"/>
          <w:szCs w:val="28"/>
        </w:rPr>
      </w:pPr>
      <w:r w:rsidRPr="00B66AD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07.06. 2018 </w:t>
      </w:r>
      <w:r w:rsidRPr="00B66AD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66ADE">
        <w:rPr>
          <w:sz w:val="28"/>
          <w:szCs w:val="28"/>
        </w:rPr>
        <w:t>№</w:t>
      </w:r>
      <w:r>
        <w:rPr>
          <w:sz w:val="28"/>
          <w:szCs w:val="28"/>
        </w:rPr>
        <w:t xml:space="preserve"> 36 </w:t>
      </w:r>
    </w:p>
    <w:p w:rsidR="00923CB8" w:rsidRDefault="00923CB8" w:rsidP="00923CB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23CB8" w:rsidRPr="008C1E6E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C1E6E">
        <w:rPr>
          <w:bCs/>
          <w:color w:val="000000"/>
          <w:sz w:val="28"/>
          <w:szCs w:val="28"/>
        </w:rPr>
        <w:t>АДМИНИСТРАТИВНЫЙ РЕГЛАМЕНТ</w:t>
      </w:r>
    </w:p>
    <w:p w:rsidR="00923CB8" w:rsidRPr="008C1E6E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C1E6E">
        <w:rPr>
          <w:bCs/>
          <w:color w:val="000000"/>
          <w:sz w:val="28"/>
          <w:szCs w:val="28"/>
        </w:rPr>
        <w:t>АДМИНИСТРАЦИИ МО БАРАГАШСКОЕ СЕЛЬСКОЕ ПОСЕЛЕНИЕ ПО</w:t>
      </w:r>
      <w:r w:rsidRPr="008C1E6E">
        <w:rPr>
          <w:color w:val="000000"/>
          <w:sz w:val="28"/>
          <w:szCs w:val="28"/>
        </w:rPr>
        <w:t xml:space="preserve"> </w:t>
      </w:r>
      <w:r w:rsidRPr="008C1E6E">
        <w:rPr>
          <w:bCs/>
          <w:color w:val="000000"/>
          <w:sz w:val="28"/>
          <w:szCs w:val="28"/>
        </w:rPr>
        <w:t>ПРЕДОСТАВЛЕНИЮ МУНИЦИПАЛЬНОЙ УСЛУГИ</w:t>
      </w:r>
    </w:p>
    <w:p w:rsidR="00923CB8" w:rsidRPr="008C1E6E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C1E6E">
        <w:rPr>
          <w:bCs/>
          <w:color w:val="000000"/>
          <w:sz w:val="28"/>
          <w:szCs w:val="28"/>
        </w:rPr>
        <w:t>"ВЫДАЧА РАЗРЕШЕНИЙ НА ПРАВО ОРГАНИЗАЦИИ РОЗНИЧНОГО РЫНКА</w:t>
      </w:r>
    </w:p>
    <w:p w:rsidR="00923CB8" w:rsidRPr="00802351" w:rsidRDefault="00923CB8" w:rsidP="00923CB8">
      <w:pPr>
        <w:shd w:val="clear" w:color="auto" w:fill="FFFFFF"/>
        <w:rPr>
          <w:color w:val="000000"/>
          <w:sz w:val="28"/>
          <w:szCs w:val="28"/>
        </w:rPr>
      </w:pPr>
      <w:r w:rsidRPr="008C1E6E">
        <w:rPr>
          <w:color w:val="000000"/>
          <w:sz w:val="28"/>
          <w:szCs w:val="28"/>
        </w:rPr>
        <w:br/>
      </w:r>
      <w:r w:rsidRPr="00802351">
        <w:rPr>
          <w:b/>
          <w:bCs/>
          <w:color w:val="000000"/>
          <w:sz w:val="28"/>
          <w:szCs w:val="28"/>
        </w:rPr>
        <w:t>1. ОБЩИЕ ПОЛОЖЕНИЯ</w:t>
      </w:r>
      <w:r w:rsidRPr="00802351">
        <w:rPr>
          <w:color w:val="000000"/>
          <w:sz w:val="28"/>
          <w:szCs w:val="28"/>
        </w:rPr>
        <w:t>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 xml:space="preserve">1.1. Административный регламент администрации </w:t>
      </w:r>
      <w:r>
        <w:rPr>
          <w:color w:val="000000"/>
          <w:sz w:val="28"/>
          <w:szCs w:val="28"/>
        </w:rPr>
        <w:t>МО Барагашское сельское поселение</w:t>
      </w:r>
      <w:r w:rsidRPr="00802351">
        <w:rPr>
          <w:color w:val="000000"/>
          <w:sz w:val="28"/>
          <w:szCs w:val="28"/>
        </w:rPr>
        <w:t xml:space="preserve"> по предоставлению муниципальной услуги "Выдача разрешений на право организации розничного рынка"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1.2. Предметом регулирования настоящего Административного регламента являются отношения, возникающие между заяви</w:t>
      </w:r>
      <w:r>
        <w:rPr>
          <w:color w:val="000000"/>
          <w:sz w:val="28"/>
          <w:szCs w:val="28"/>
        </w:rPr>
        <w:t>телями, администрацией МО Барагашское  сельское поселение</w:t>
      </w:r>
      <w:r w:rsidRPr="00802351">
        <w:rPr>
          <w:color w:val="000000"/>
          <w:sz w:val="28"/>
          <w:szCs w:val="28"/>
        </w:rPr>
        <w:t xml:space="preserve"> в связи с предоставлением муниципальной услуги по выдаче разрешений на право организации розничного рынка или отказе в его предоставлении.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1.3. Заявителями 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либо их уполномоченные представители (далее - заявитель, заявители).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1.4. Информацию о порядке предоставления муниципальной услуги заявитель может получить в сети Интернет на официальном сай</w:t>
      </w:r>
      <w:r>
        <w:rPr>
          <w:color w:val="000000"/>
          <w:sz w:val="28"/>
          <w:szCs w:val="28"/>
        </w:rPr>
        <w:t>те администрации МО Барагашское сельское поселение</w:t>
      </w:r>
      <w:r w:rsidRPr="00802351">
        <w:rPr>
          <w:color w:val="000000"/>
          <w:sz w:val="28"/>
          <w:szCs w:val="28"/>
        </w:rPr>
        <w:t>, непосредственно в администрации, на информационных стендах.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</w:r>
      <w:r w:rsidRPr="00802351"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  <w:r w:rsidRPr="00802351">
        <w:rPr>
          <w:color w:val="000000"/>
          <w:sz w:val="28"/>
          <w:szCs w:val="28"/>
        </w:rPr>
        <w:t>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2.1. Наименование муниципальной услуги - "Выдача разрешений на право организации розничного рынка".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2.2. Орган, предоставляющий муниципальную у</w:t>
      </w:r>
      <w:r>
        <w:rPr>
          <w:color w:val="000000"/>
          <w:sz w:val="28"/>
          <w:szCs w:val="28"/>
        </w:rPr>
        <w:t>слугу, - администрация МО Барагашское сельское поселение</w:t>
      </w:r>
      <w:r w:rsidRPr="00802351">
        <w:rPr>
          <w:color w:val="000000"/>
          <w:sz w:val="28"/>
          <w:szCs w:val="28"/>
        </w:rPr>
        <w:t xml:space="preserve"> (далее - администр</w:t>
      </w:r>
      <w:r>
        <w:rPr>
          <w:color w:val="000000"/>
          <w:sz w:val="28"/>
          <w:szCs w:val="28"/>
        </w:rPr>
        <w:t>ация). </w:t>
      </w:r>
      <w:r>
        <w:rPr>
          <w:color w:val="000000"/>
          <w:sz w:val="28"/>
          <w:szCs w:val="28"/>
        </w:rPr>
        <w:br/>
        <w:t>Место нахождение: 249223, Республика Алтай, Шебалинский район, с. Барагаш ул. Калинина д.11</w:t>
      </w:r>
      <w:r w:rsidRPr="00802351">
        <w:rPr>
          <w:color w:val="000000"/>
          <w:sz w:val="28"/>
          <w:szCs w:val="28"/>
        </w:rPr>
        <w:t>. </w:t>
      </w:r>
      <w:r w:rsidRPr="00802351">
        <w:rPr>
          <w:color w:val="000000"/>
          <w:sz w:val="28"/>
          <w:szCs w:val="28"/>
        </w:rPr>
        <w:br/>
        <w:t>Прием заявителей осуществляется в соответствии со следующим граф</w:t>
      </w:r>
      <w:r>
        <w:rPr>
          <w:color w:val="000000"/>
          <w:sz w:val="28"/>
          <w:szCs w:val="28"/>
        </w:rPr>
        <w:t>иком: понедельник – пятница - 09.00 – 17.00 ч., перерыв с 13.00 до 14</w:t>
      </w:r>
      <w:r w:rsidRPr="00802351">
        <w:rPr>
          <w:color w:val="000000"/>
          <w:sz w:val="28"/>
          <w:szCs w:val="28"/>
        </w:rPr>
        <w:t>.00 ч. </w:t>
      </w:r>
      <w:r w:rsidRPr="00802351">
        <w:rPr>
          <w:color w:val="000000"/>
          <w:sz w:val="28"/>
          <w:szCs w:val="28"/>
        </w:rPr>
        <w:br/>
        <w:t>С</w:t>
      </w:r>
      <w:r>
        <w:rPr>
          <w:color w:val="000000"/>
          <w:sz w:val="28"/>
          <w:szCs w:val="28"/>
        </w:rPr>
        <w:t>правочные телефоны, факс: 8(388 49)23-6-</w:t>
      </w:r>
      <w:r w:rsidRPr="0080235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2</w:t>
      </w:r>
      <w:r w:rsidRPr="00802351">
        <w:rPr>
          <w:color w:val="000000"/>
          <w:sz w:val="28"/>
          <w:szCs w:val="28"/>
        </w:rPr>
        <w:t xml:space="preserve">, </w:t>
      </w:r>
      <w:r w:rsidRPr="00802351">
        <w:rPr>
          <w:color w:val="000000"/>
          <w:sz w:val="28"/>
          <w:szCs w:val="28"/>
        </w:rPr>
        <w:br/>
        <w:t>Адрес официально</w:t>
      </w:r>
      <w:r>
        <w:rPr>
          <w:color w:val="000000"/>
          <w:sz w:val="28"/>
          <w:szCs w:val="28"/>
        </w:rPr>
        <w:t>го сайта администрации МО Барагашское сельское поселение</w:t>
      </w:r>
      <w:r w:rsidRPr="00802351">
        <w:rPr>
          <w:color w:val="000000"/>
          <w:sz w:val="28"/>
          <w:szCs w:val="28"/>
        </w:rPr>
        <w:t xml:space="preserve"> в сети Интернет: _______________, </w:t>
      </w:r>
      <w:r w:rsidRPr="00802351">
        <w:rPr>
          <w:color w:val="000000"/>
          <w:sz w:val="28"/>
          <w:szCs w:val="28"/>
        </w:rPr>
        <w:br/>
        <w:t>Адрес э</w:t>
      </w:r>
      <w:r>
        <w:rPr>
          <w:color w:val="000000"/>
          <w:sz w:val="28"/>
          <w:szCs w:val="28"/>
        </w:rPr>
        <w:t xml:space="preserve">лектронной почты </w:t>
      </w:r>
      <w:r>
        <w:rPr>
          <w:color w:val="000000"/>
          <w:sz w:val="28"/>
          <w:szCs w:val="28"/>
          <w:lang w:val="en-US"/>
        </w:rPr>
        <w:t>baragash</w:t>
      </w:r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lang w:val="en-US"/>
        </w:rPr>
        <w:t>sp</w:t>
      </w:r>
      <w:r w:rsidRPr="00802351">
        <w:rPr>
          <w:color w:val="000000"/>
          <w:sz w:val="28"/>
          <w:szCs w:val="28"/>
        </w:rPr>
        <w:t>@mail.ru. </w:t>
      </w:r>
      <w:r w:rsidRPr="00802351">
        <w:rPr>
          <w:color w:val="000000"/>
          <w:sz w:val="28"/>
          <w:szCs w:val="28"/>
        </w:rPr>
        <w:br/>
        <w:t>Муниципальная услуга предоставляется при взаимодействии с Управлением Федеральной налогов</w:t>
      </w:r>
      <w:r>
        <w:rPr>
          <w:color w:val="000000"/>
          <w:sz w:val="28"/>
          <w:szCs w:val="28"/>
        </w:rPr>
        <w:t>ой службы по Республике Алтай</w:t>
      </w:r>
      <w:r w:rsidRPr="00802351">
        <w:rPr>
          <w:color w:val="000000"/>
          <w:sz w:val="28"/>
          <w:szCs w:val="28"/>
        </w:rPr>
        <w:t>, Управлением Федеральной службы государственной регистрации, кадастра и карто</w:t>
      </w:r>
      <w:r>
        <w:rPr>
          <w:color w:val="000000"/>
          <w:sz w:val="28"/>
          <w:szCs w:val="28"/>
        </w:rPr>
        <w:t>графии по Республике Алтай</w:t>
      </w:r>
      <w:r w:rsidRPr="00802351">
        <w:rPr>
          <w:color w:val="000000"/>
          <w:sz w:val="28"/>
          <w:szCs w:val="28"/>
        </w:rPr>
        <w:t>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2.3. Результатом предоставления муниципальной услуги является выдача разрешения на право организации рознично</w:t>
      </w:r>
      <w:r>
        <w:rPr>
          <w:color w:val="000000"/>
          <w:sz w:val="28"/>
          <w:szCs w:val="28"/>
        </w:rPr>
        <w:t>го рынка на территории МО Барагашское  сельское поселение</w:t>
      </w:r>
      <w:r w:rsidRPr="00802351">
        <w:rPr>
          <w:color w:val="000000"/>
          <w:sz w:val="28"/>
          <w:szCs w:val="28"/>
        </w:rPr>
        <w:t xml:space="preserve"> либо мотивированный отказ в выдаче разрешения.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2.4. Срок предоставления муниципальной услуги не должен превышать 30 календарных дней со дня поступления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 </w:t>
      </w:r>
      <w:r w:rsidRPr="00802351">
        <w:rPr>
          <w:color w:val="000000"/>
          <w:sz w:val="28"/>
          <w:szCs w:val="28"/>
        </w:rPr>
        <w:br/>
        <w:t>Срок выдачи (направления) уведомления о необходимости устранения нарушений в оформлении заявления и (или) представления отсутствующих документов - в течение 1 календарного дня. </w:t>
      </w:r>
      <w:r w:rsidRPr="00802351">
        <w:rPr>
          <w:color w:val="000000"/>
          <w:sz w:val="28"/>
          <w:szCs w:val="28"/>
        </w:rPr>
        <w:br/>
        <w:t>Срок регистрации документов - в течение 1 календарного дня. </w:t>
      </w:r>
      <w:r w:rsidRPr="00802351">
        <w:rPr>
          <w:color w:val="000000"/>
          <w:sz w:val="28"/>
          <w:szCs w:val="28"/>
        </w:rPr>
        <w:br/>
        <w:t>Срок исполнения административной процедуры по рассмотрению представленных документов - 10 календарных дней с момента регистрации заявления и прилагаемых к нему документов, в том числе процедуры по осуществлению сбора сведений (документов), указанных в п. 2.6.2 настоящего Административного регламента, необходимых для принятия решения о предоставлении разрешения на право организации розничного рынка. </w:t>
      </w:r>
      <w:r w:rsidRPr="00802351">
        <w:rPr>
          <w:color w:val="000000"/>
          <w:sz w:val="28"/>
          <w:szCs w:val="28"/>
        </w:rPr>
        <w:br/>
        <w:t>Срок исполнения административной процедуры по принятию решения о предоставлении (отказе в предоставлении) разрешения на право организации розничного рынка - 16 календарных дней. </w:t>
      </w:r>
      <w:r w:rsidRPr="00802351">
        <w:rPr>
          <w:color w:val="000000"/>
          <w:sz w:val="28"/>
          <w:szCs w:val="28"/>
        </w:rPr>
        <w:br/>
        <w:t>Срок исполнения административной процедуры по вручению (направлению) заявителю уведомления о выдаче разрешения с приложением оформленного разрешения, а в случае отказа в выдаче разрешения - уведомления об отказе в выдаче разрешения - в течение 1 календарного дня со дня принятия решения о предоставлении разрешения на право организации розничного рынка. </w:t>
      </w:r>
      <w:r w:rsidRPr="00802351">
        <w:rPr>
          <w:color w:val="000000"/>
          <w:sz w:val="28"/>
          <w:szCs w:val="28"/>
        </w:rPr>
        <w:br/>
        <w:t>Срок исправления технических ошибок, допущенных при оформлении документов,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записях. </w:t>
      </w:r>
      <w:r w:rsidRPr="00802351">
        <w:rPr>
          <w:color w:val="000000"/>
          <w:sz w:val="28"/>
          <w:szCs w:val="28"/>
        </w:rPr>
        <w:br/>
        <w:t>Оснований для приостановления сроков предоставления муниципальной услуги зако</w:t>
      </w:r>
      <w:r>
        <w:rPr>
          <w:color w:val="000000"/>
          <w:sz w:val="28"/>
          <w:szCs w:val="28"/>
        </w:rPr>
        <w:t>нодательством не предусмотрено.</w:t>
      </w:r>
      <w:r w:rsidRPr="00802351">
        <w:rPr>
          <w:color w:val="000000"/>
          <w:sz w:val="28"/>
          <w:szCs w:val="28"/>
        </w:rPr>
        <w:br/>
        <w:t>2.5. Предоставление муниципальной услуги осуществляется в соответствии с: </w:t>
      </w:r>
      <w:r w:rsidRPr="00802351">
        <w:rPr>
          <w:color w:val="000000"/>
          <w:sz w:val="28"/>
          <w:szCs w:val="28"/>
        </w:rPr>
        <w:br/>
        <w:t>Федеральным законом от 06.10.2003 N 131-ФЗ "Об общих принципах организации местного самоуправления в Российской Федерации"; </w:t>
      </w:r>
      <w:r w:rsidRPr="00802351">
        <w:rPr>
          <w:color w:val="000000"/>
          <w:sz w:val="28"/>
          <w:szCs w:val="28"/>
        </w:rPr>
        <w:br/>
        <w:t>Федеральным законом от 27.07.2010 N 210-ФЗ "Об организации предоставления государственных и муниципальных услуг"; </w:t>
      </w:r>
      <w:r w:rsidRPr="00802351">
        <w:rPr>
          <w:color w:val="000000"/>
          <w:sz w:val="28"/>
          <w:szCs w:val="28"/>
        </w:rPr>
        <w:br/>
        <w:t>Федеральным законом от 30.12.2006 N 271-ФЗ "О розничных рынках и о внесении изменений в Трудовой кодекс Российской Федерации"; </w:t>
      </w:r>
      <w:r w:rsidRPr="00802351">
        <w:rPr>
          <w:color w:val="000000"/>
          <w:sz w:val="28"/>
          <w:szCs w:val="28"/>
        </w:rPr>
        <w:br/>
        <w:t xml:space="preserve">Постановлением Правительства РФ от 10.03.2007 N 148 "Об утверждении Правил выдачи разрешений на право </w:t>
      </w:r>
      <w:r>
        <w:rPr>
          <w:color w:val="000000"/>
          <w:sz w:val="28"/>
          <w:szCs w:val="28"/>
        </w:rPr>
        <w:t>организации розничного рынка";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 </w:t>
      </w:r>
      <w:r w:rsidRPr="00802351">
        <w:rPr>
          <w:color w:val="000000"/>
          <w:sz w:val="28"/>
          <w:szCs w:val="28"/>
        </w:rPr>
        <w:br/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 </w:t>
      </w:r>
      <w:r w:rsidRPr="00802351">
        <w:rPr>
          <w:color w:val="000000"/>
          <w:sz w:val="28"/>
          <w:szCs w:val="28"/>
        </w:rPr>
        <w:br/>
        <w:t>Муниципальная услуга предоставляется на основании заявления. </w:t>
      </w:r>
      <w:r w:rsidRPr="00802351">
        <w:rPr>
          <w:color w:val="000000"/>
          <w:sz w:val="28"/>
          <w:szCs w:val="28"/>
        </w:rPr>
        <w:br/>
        <w:t>В письменном заявлении должна быть указана информация: </w:t>
      </w:r>
      <w:r w:rsidRPr="00802351">
        <w:rPr>
          <w:color w:val="000000"/>
          <w:sz w:val="28"/>
          <w:szCs w:val="28"/>
        </w:rPr>
        <w:br/>
        <w:t>- полное и (в случае если имеется) сокращенное наименования, в том числе фирменное наименование, организационно-правовая форма юридического лица; </w:t>
      </w:r>
      <w:r w:rsidRPr="00802351">
        <w:rPr>
          <w:color w:val="000000"/>
          <w:sz w:val="28"/>
          <w:szCs w:val="28"/>
        </w:rPr>
        <w:br/>
        <w:t>- место его нахождения; </w:t>
      </w:r>
      <w:r w:rsidRPr="00802351">
        <w:rPr>
          <w:color w:val="000000"/>
          <w:sz w:val="28"/>
          <w:szCs w:val="28"/>
        </w:rPr>
        <w:br/>
        <w:t>- место расположения объекта или объектов недвижимости, где предполагается организовать рынок; </w:t>
      </w:r>
      <w:r w:rsidRPr="00802351">
        <w:rPr>
          <w:color w:val="000000"/>
          <w:sz w:val="28"/>
          <w:szCs w:val="28"/>
        </w:rPr>
        <w:br/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 </w:t>
      </w:r>
      <w:r w:rsidRPr="00802351">
        <w:rPr>
          <w:color w:val="000000"/>
          <w:sz w:val="28"/>
          <w:szCs w:val="28"/>
        </w:rPr>
        <w:br/>
        <w:t>- идентификационный номер налогоплательщика и данные документа о постановке юридического лица на учет в налоговом органе; </w:t>
      </w:r>
      <w:r w:rsidRPr="00802351">
        <w:rPr>
          <w:color w:val="000000"/>
          <w:sz w:val="28"/>
          <w:szCs w:val="28"/>
        </w:rPr>
        <w:br/>
        <w:t>- тип рынка, который предполагается организовать. </w:t>
      </w:r>
      <w:r w:rsidRPr="00802351">
        <w:rPr>
          <w:color w:val="000000"/>
          <w:sz w:val="28"/>
          <w:szCs w:val="28"/>
        </w:rPr>
        <w:br/>
        <w:t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лица. Образец заявления приведен в приложении N1 к настоящему Административному регламенту. </w:t>
      </w:r>
      <w:r w:rsidRPr="00802351">
        <w:rPr>
          <w:color w:val="000000"/>
          <w:sz w:val="28"/>
          <w:szCs w:val="28"/>
        </w:rPr>
        <w:br/>
        <w:t>К заявлению прилагаются следующие документы: </w:t>
      </w:r>
      <w:r w:rsidRPr="00802351">
        <w:rPr>
          <w:color w:val="000000"/>
          <w:sz w:val="28"/>
          <w:szCs w:val="28"/>
        </w:rPr>
        <w:br/>
        <w:t>- копии учредительных документов, заверенные надлежащим образом; </w:t>
      </w:r>
      <w:r w:rsidRPr="00802351">
        <w:rPr>
          <w:color w:val="000000"/>
          <w:sz w:val="28"/>
          <w:szCs w:val="28"/>
        </w:rPr>
        <w:br/>
        <w:t>- документы, подтверждающие полномочия представителя. </w:t>
      </w:r>
      <w:r w:rsidRPr="00802351">
        <w:rPr>
          <w:color w:val="000000"/>
          <w:sz w:val="28"/>
          <w:szCs w:val="28"/>
        </w:rPr>
        <w:br/>
        <w:t>Копии документов, не заверенные надлежащим образом, представляются заявителем с их подлинниками. </w:t>
      </w:r>
      <w:r w:rsidRPr="00802351">
        <w:rPr>
          <w:color w:val="000000"/>
          <w:sz w:val="28"/>
          <w:szCs w:val="28"/>
        </w:rPr>
        <w:br/>
        <w:t>Заявление на бумажном носителе представляется: </w:t>
      </w:r>
      <w:r w:rsidRPr="00802351">
        <w:rPr>
          <w:color w:val="000000"/>
          <w:sz w:val="28"/>
          <w:szCs w:val="28"/>
        </w:rPr>
        <w:br/>
        <w:t>- посредством почтового отправления; </w:t>
      </w:r>
      <w:r w:rsidRPr="00802351">
        <w:rPr>
          <w:color w:val="000000"/>
          <w:sz w:val="28"/>
          <w:szCs w:val="28"/>
        </w:rPr>
        <w:br/>
        <w:t>- при личном обращении заявителя либо его уполномоченного представителя. </w:t>
      </w:r>
      <w:r w:rsidRPr="00802351">
        <w:rPr>
          <w:color w:val="000000"/>
          <w:sz w:val="28"/>
          <w:szCs w:val="28"/>
        </w:rPr>
        <w:br/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 </w:t>
      </w:r>
      <w:r w:rsidRPr="00802351">
        <w:rPr>
          <w:color w:val="000000"/>
          <w:sz w:val="28"/>
          <w:szCs w:val="28"/>
        </w:rPr>
        <w:br/>
        <w:t>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 </w:t>
      </w:r>
      <w:r w:rsidRPr="00802351">
        <w:rPr>
          <w:color w:val="000000"/>
          <w:sz w:val="28"/>
          <w:szCs w:val="28"/>
        </w:rPr>
        <w:br/>
        <w:t>- документ, подтверждающий право на объект или объекты недвижимости, расположенные на территории, в пределах которой предполагается организовать рынок (если указанное право зарегистрировано в Едином реестре прав на недвижимое имущество и сделок с ним, в противном случае указанный документ предоставляется заявителем самостоятельно). </w:t>
      </w:r>
      <w:r w:rsidRPr="00802351">
        <w:rPr>
          <w:color w:val="000000"/>
          <w:sz w:val="28"/>
          <w:szCs w:val="28"/>
        </w:rPr>
        <w:br/>
        <w:t>Для предоставления муниципальной услуги в рамках межведомственного взаимодействия управление запрашивает: </w:t>
      </w:r>
      <w:r w:rsidRPr="00802351">
        <w:rPr>
          <w:color w:val="000000"/>
          <w:sz w:val="28"/>
          <w:szCs w:val="28"/>
        </w:rPr>
        <w:br/>
        <w:t xml:space="preserve">в Управлении Федеральной налоговой службы по </w:t>
      </w:r>
      <w:r>
        <w:rPr>
          <w:color w:val="000000"/>
          <w:sz w:val="28"/>
          <w:szCs w:val="28"/>
        </w:rPr>
        <w:t xml:space="preserve">Республике Алтай </w:t>
      </w:r>
      <w:r w:rsidRPr="00802351">
        <w:rPr>
          <w:color w:val="000000"/>
          <w:sz w:val="28"/>
          <w:szCs w:val="28"/>
        </w:rPr>
        <w:t>выписку из единого государственного реестра юридических лиц, включающую сведения о постановке юридического лица на учет в налоговом органе по месту нахождения юридического лица; </w:t>
      </w:r>
      <w:r w:rsidRPr="00802351">
        <w:rPr>
          <w:color w:val="000000"/>
          <w:sz w:val="28"/>
          <w:szCs w:val="28"/>
        </w:rPr>
        <w:br/>
        <w:t>в Управлении Федеральной службы государственной регистрации, кадастра и ка</w:t>
      </w:r>
      <w:r>
        <w:rPr>
          <w:color w:val="000000"/>
          <w:sz w:val="28"/>
          <w:szCs w:val="28"/>
        </w:rPr>
        <w:t>ртографии по Республике Алтай</w:t>
      </w:r>
      <w:r w:rsidRPr="00802351">
        <w:rPr>
          <w:color w:val="000000"/>
          <w:sz w:val="28"/>
          <w:szCs w:val="28"/>
        </w:rPr>
        <w:t xml:space="preserve"> выписку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 </w:t>
      </w:r>
      <w:r w:rsidRPr="00802351">
        <w:rPr>
          <w:color w:val="000000"/>
          <w:sz w:val="28"/>
          <w:szCs w:val="28"/>
        </w:rPr>
        <w:br/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в предоставлении услуги. </w:t>
      </w:r>
      <w:r w:rsidRPr="00802351">
        <w:rPr>
          <w:color w:val="000000"/>
          <w:sz w:val="28"/>
          <w:szCs w:val="28"/>
        </w:rPr>
        <w:br/>
        <w:t>Запрещается требовать от заявителя: </w:t>
      </w:r>
      <w:r w:rsidRPr="00802351">
        <w:rPr>
          <w:color w:val="000000"/>
          <w:sz w:val="28"/>
          <w:szCs w:val="28"/>
        </w:rPr>
        <w:br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 </w:t>
      </w:r>
      <w:r w:rsidRPr="00802351">
        <w:rPr>
          <w:color w:val="000000"/>
          <w:sz w:val="28"/>
          <w:szCs w:val="28"/>
        </w:rPr>
        <w:br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"Об организации предоставления государственных и муниципальных услуг". </w:t>
      </w:r>
      <w:r w:rsidRPr="00802351">
        <w:rPr>
          <w:color w:val="000000"/>
          <w:sz w:val="28"/>
          <w:szCs w:val="28"/>
        </w:rPr>
        <w:br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 </w:t>
      </w:r>
      <w:r w:rsidRPr="00802351">
        <w:rPr>
          <w:color w:val="000000"/>
          <w:sz w:val="28"/>
          <w:szCs w:val="28"/>
        </w:rPr>
        <w:br/>
        <w:t>Перечень таких услуг отсутствует.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2.7. Перечень оснований для отказа в приеме документов, необходимых для предоставления муниципальной услуги: </w:t>
      </w:r>
      <w:r w:rsidRPr="00802351">
        <w:rPr>
          <w:color w:val="000000"/>
          <w:sz w:val="28"/>
          <w:szCs w:val="28"/>
        </w:rPr>
        <w:br/>
        <w:t>- предоставление заявителем документов (их копий), имеющих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содержание документов; </w:t>
      </w:r>
      <w:r w:rsidRPr="00802351">
        <w:rPr>
          <w:color w:val="000000"/>
          <w:sz w:val="28"/>
          <w:szCs w:val="28"/>
        </w:rPr>
        <w:br/>
        <w:t>- несоответствие заявления требованиям, установленным пунктом 2.6.1 настоящего Административного регламента; </w:t>
      </w:r>
      <w:r w:rsidRPr="00802351">
        <w:rPr>
          <w:color w:val="000000"/>
          <w:sz w:val="28"/>
          <w:szCs w:val="28"/>
        </w:rPr>
        <w:br/>
        <w:t>- непредставление в полном объеме документов, указанных в п. 2.6.1 настоящего Административного регламента; </w:t>
      </w:r>
      <w:r w:rsidRPr="00802351">
        <w:rPr>
          <w:color w:val="000000"/>
          <w:sz w:val="28"/>
          <w:szCs w:val="28"/>
        </w:rPr>
        <w:br/>
        <w:t>- заявление подано лицом, не уполномоченным совершать такого рода действия.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2.8. Перечень оснований для отказа в предоставлении муниципальной услуги: </w:t>
      </w:r>
      <w:r w:rsidRPr="00802351">
        <w:rPr>
          <w:color w:val="000000"/>
          <w:sz w:val="28"/>
          <w:szCs w:val="28"/>
        </w:rPr>
        <w:br/>
        <w:t>- отсутствие права на объект или объекты недвижимости в пределах территории, на которой предполагается организовать рынок, в соответствии с плано</w:t>
      </w:r>
      <w:r>
        <w:rPr>
          <w:color w:val="000000"/>
          <w:sz w:val="28"/>
          <w:szCs w:val="28"/>
        </w:rPr>
        <w:t>м организации розничных рынков</w:t>
      </w:r>
      <w:r w:rsidRPr="00802351">
        <w:rPr>
          <w:color w:val="000000"/>
          <w:sz w:val="28"/>
          <w:szCs w:val="28"/>
        </w:rPr>
        <w:t>; </w:t>
      </w:r>
      <w:r w:rsidRPr="00802351">
        <w:rPr>
          <w:color w:val="000000"/>
          <w:sz w:val="28"/>
          <w:szCs w:val="28"/>
        </w:rPr>
        <w:br/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</w:t>
      </w:r>
      <w:r>
        <w:rPr>
          <w:color w:val="000000"/>
          <w:sz w:val="28"/>
          <w:szCs w:val="28"/>
        </w:rPr>
        <w:t>а территории МО Барашское сельское поселение</w:t>
      </w:r>
      <w:r w:rsidRPr="00802351">
        <w:rPr>
          <w:color w:val="000000"/>
          <w:sz w:val="28"/>
          <w:szCs w:val="28"/>
        </w:rPr>
        <w:t>; </w:t>
      </w:r>
      <w:r w:rsidRPr="00802351">
        <w:rPr>
          <w:color w:val="000000"/>
          <w:sz w:val="28"/>
          <w:szCs w:val="28"/>
        </w:rPr>
        <w:br/>
        <w:t>- подача заявления с нарушением установленных требований и (или) предоставление прилагаемых к заявлению документов, содержащих недостоверные сведения.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2.9. Муниципальная услуга предоставляется на бесплатной основе.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2.10. Максимальный срок ожидания в очереди при подаче документов на получение муниципальной услуги - 20 минут. </w:t>
      </w:r>
      <w:r w:rsidRPr="00802351">
        <w:rPr>
          <w:color w:val="000000"/>
          <w:sz w:val="28"/>
          <w:szCs w:val="28"/>
        </w:rPr>
        <w:br/>
        <w:t>Максимальный срок ожидания в очереди при получении результата предоставления муниципальной услуги - 20 минут.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2.11. Срок регистрации запроса заявителя о предоставлении муниципальной услуги - в течение рабочего дня.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2.12. Требования к местам предоставления муниципальной услуги: </w:t>
      </w:r>
      <w:r w:rsidRPr="00802351">
        <w:rPr>
          <w:color w:val="000000"/>
          <w:sz w:val="28"/>
          <w:szCs w:val="28"/>
        </w:rPr>
        <w:br/>
        <w:t>2.12.1. Прием граждан осуществляется в специально выделенных для предоставления муниципальных услуг помещениях. </w:t>
      </w:r>
      <w:r w:rsidRPr="00802351">
        <w:rPr>
          <w:color w:val="000000"/>
          <w:sz w:val="28"/>
          <w:szCs w:val="28"/>
        </w:rPr>
        <w:br/>
        <w:t>Помещения должны содержать места для информирования, ожидания и приема граждан. </w:t>
      </w:r>
      <w:r w:rsidRPr="00802351">
        <w:rPr>
          <w:color w:val="000000"/>
          <w:sz w:val="28"/>
          <w:szCs w:val="28"/>
        </w:rPr>
        <w:br/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 </w:t>
      </w:r>
      <w:r w:rsidRPr="00802351">
        <w:rPr>
          <w:color w:val="000000"/>
          <w:sz w:val="28"/>
          <w:szCs w:val="28"/>
        </w:rPr>
        <w:br/>
        <w:t>2.12.2. При возможности около здания организуются парковочные места для автотранспорта. </w:t>
      </w:r>
      <w:r w:rsidRPr="00802351">
        <w:rPr>
          <w:color w:val="000000"/>
          <w:sz w:val="28"/>
          <w:szCs w:val="28"/>
        </w:rPr>
        <w:br/>
        <w:t>Доступ заявителей к парковочным местам является бесплатным. </w:t>
      </w:r>
      <w:r w:rsidRPr="00802351">
        <w:rPr>
          <w:color w:val="000000"/>
          <w:sz w:val="28"/>
          <w:szCs w:val="28"/>
        </w:rPr>
        <w:br/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 </w:t>
      </w:r>
      <w:r w:rsidRPr="00802351">
        <w:rPr>
          <w:color w:val="000000"/>
          <w:sz w:val="28"/>
          <w:szCs w:val="28"/>
        </w:rPr>
        <w:br/>
        <w:t>2.12.4. В помещениях для ожидания заявителям отводятся места, оборудованные стульями, кресельными секциями. </w:t>
      </w:r>
      <w:r w:rsidRPr="00802351">
        <w:rPr>
          <w:color w:val="000000"/>
          <w:sz w:val="28"/>
          <w:szCs w:val="28"/>
        </w:rPr>
        <w:br/>
        <w:t>2.12.5. Места информирования, предназначенные для ознакомления заявителей с информационными материалами, должны быть оборудованы: </w:t>
      </w:r>
      <w:r w:rsidRPr="00802351">
        <w:rPr>
          <w:color w:val="000000"/>
          <w:sz w:val="28"/>
          <w:szCs w:val="28"/>
        </w:rPr>
        <w:br/>
        <w:t>- информационными стендами, на которых размещается визуальная и текстовая информация; </w:t>
      </w:r>
      <w:r w:rsidRPr="00802351">
        <w:rPr>
          <w:color w:val="000000"/>
          <w:sz w:val="28"/>
          <w:szCs w:val="28"/>
        </w:rPr>
        <w:br/>
        <w:t>- стульями и столами для оформления документов. </w:t>
      </w:r>
      <w:r w:rsidRPr="00802351">
        <w:rPr>
          <w:color w:val="000000"/>
          <w:sz w:val="28"/>
          <w:szCs w:val="28"/>
        </w:rPr>
        <w:br/>
        <w:t>К информационным стендам должна быть обеспечена возможность свободного доступа граждан.</w:t>
      </w:r>
      <w:r w:rsidRPr="00802351">
        <w:rPr>
          <w:color w:val="000000"/>
          <w:sz w:val="28"/>
          <w:szCs w:val="28"/>
        </w:rPr>
        <w:br/>
        <w:t>На информационных стендах, а также на официальном сайте в сети Интернет размещается следующая обязательная информация: </w:t>
      </w:r>
      <w:r w:rsidRPr="00802351">
        <w:rPr>
          <w:color w:val="000000"/>
          <w:sz w:val="28"/>
          <w:szCs w:val="28"/>
        </w:rPr>
        <w:br/>
        <w:t>номера телефонов, факсов, адрес официального сайта, электронной почты органа, предоставляющего муниципальную услугу; </w:t>
      </w:r>
      <w:r w:rsidRPr="00802351">
        <w:rPr>
          <w:color w:val="000000"/>
          <w:sz w:val="28"/>
          <w:szCs w:val="28"/>
        </w:rPr>
        <w:br/>
        <w:t>режим работы органа, предоставляющего муниципальную услугу; </w:t>
      </w:r>
      <w:r w:rsidRPr="00802351">
        <w:rPr>
          <w:color w:val="000000"/>
          <w:sz w:val="28"/>
          <w:szCs w:val="28"/>
        </w:rPr>
        <w:br/>
        <w:t>графики личного приема граждан уполномоченными должностными лицами; </w:t>
      </w:r>
      <w:r w:rsidRPr="00802351">
        <w:rPr>
          <w:color w:val="000000"/>
          <w:sz w:val="28"/>
          <w:szCs w:val="28"/>
        </w:rPr>
        <w:br/>
        <w:t>фамилии, имена, отчества и должности лиц, осуществляющих прием письменных обращений граждан и устное информирование граждан; </w:t>
      </w:r>
      <w:r w:rsidRPr="00802351">
        <w:rPr>
          <w:color w:val="000000"/>
          <w:sz w:val="28"/>
          <w:szCs w:val="28"/>
        </w:rPr>
        <w:br/>
        <w:t>настоящий Административный регламент.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2.13. Показатели доступности и качества муниципальных услуг: </w:t>
      </w:r>
      <w:r w:rsidRPr="00802351">
        <w:rPr>
          <w:color w:val="000000"/>
          <w:sz w:val="28"/>
          <w:szCs w:val="28"/>
        </w:rPr>
        <w:br/>
        <w:t>Показателями доступности муниципальной услуги являются: </w:t>
      </w:r>
      <w:r w:rsidRPr="00802351">
        <w:rPr>
          <w:color w:val="000000"/>
          <w:sz w:val="28"/>
          <w:szCs w:val="28"/>
        </w:rPr>
        <w:br/>
        <w:t>- транспортная доступность к местам предоставления муниципальной услуги; </w:t>
      </w:r>
      <w:r w:rsidRPr="00802351">
        <w:rPr>
          <w:color w:val="000000"/>
          <w:sz w:val="28"/>
          <w:szCs w:val="28"/>
        </w:rPr>
        <w:br/>
        <w:t>- возможность получения информации по электронной почте или через интернет-сайт администрации. </w:t>
      </w:r>
      <w:r w:rsidRPr="00802351">
        <w:rPr>
          <w:color w:val="000000"/>
          <w:sz w:val="28"/>
          <w:szCs w:val="28"/>
        </w:rPr>
        <w:br/>
        <w:t>Показателями качества муниципальной услуги являются: </w:t>
      </w:r>
      <w:r w:rsidRPr="00802351">
        <w:rPr>
          <w:color w:val="000000"/>
          <w:sz w:val="28"/>
          <w:szCs w:val="28"/>
        </w:rPr>
        <w:br/>
        <w:t>- соблюдение должностными лицами сроков предоставления услуги; </w:t>
      </w:r>
      <w:r w:rsidRPr="00802351">
        <w:rPr>
          <w:color w:val="000000"/>
          <w:sz w:val="28"/>
          <w:szCs w:val="28"/>
        </w:rPr>
        <w:br/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2.14. Иные требования, в том числе учитывающие особенности предоставления муниципальных услуг в электронной форме: </w:t>
      </w:r>
      <w:r w:rsidRPr="00802351">
        <w:rPr>
          <w:color w:val="000000"/>
          <w:sz w:val="28"/>
          <w:szCs w:val="28"/>
        </w:rPr>
        <w:br/>
        <w:t>2.14.1. Информирование заявителей о порядке предоставления муниципальной услуги осуществляется в виде: </w:t>
      </w:r>
      <w:r w:rsidRPr="00802351">
        <w:rPr>
          <w:color w:val="000000"/>
          <w:sz w:val="28"/>
          <w:szCs w:val="28"/>
        </w:rPr>
        <w:br/>
        <w:t>индивидуального информирования; </w:t>
      </w:r>
      <w:r w:rsidRPr="00802351">
        <w:rPr>
          <w:color w:val="000000"/>
          <w:sz w:val="28"/>
          <w:szCs w:val="28"/>
        </w:rPr>
        <w:br/>
        <w:t>публичного информирования. </w:t>
      </w:r>
      <w:r w:rsidRPr="00802351">
        <w:rPr>
          <w:color w:val="000000"/>
          <w:sz w:val="28"/>
          <w:szCs w:val="28"/>
        </w:rPr>
        <w:br/>
        <w:t>Информирование проводится в форме: </w:t>
      </w:r>
      <w:r w:rsidRPr="00802351">
        <w:rPr>
          <w:color w:val="000000"/>
          <w:sz w:val="28"/>
          <w:szCs w:val="28"/>
        </w:rPr>
        <w:br/>
        <w:t>устного информирования; </w:t>
      </w:r>
      <w:r w:rsidRPr="00802351">
        <w:rPr>
          <w:color w:val="000000"/>
          <w:sz w:val="28"/>
          <w:szCs w:val="28"/>
        </w:rPr>
        <w:br/>
        <w:t>письменного информирования. </w:t>
      </w:r>
      <w:r w:rsidRPr="00802351">
        <w:rPr>
          <w:color w:val="000000"/>
          <w:sz w:val="28"/>
          <w:szCs w:val="28"/>
        </w:rPr>
        <w:br/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 </w:t>
      </w:r>
      <w:r w:rsidRPr="00802351">
        <w:rPr>
          <w:color w:val="000000"/>
          <w:sz w:val="28"/>
          <w:szCs w:val="28"/>
        </w:rPr>
        <w:br/>
        <w:t>2.14.3. Заявитель имеет право на получение сведений о: </w:t>
      </w:r>
      <w:r w:rsidRPr="00802351">
        <w:rPr>
          <w:color w:val="000000"/>
          <w:sz w:val="28"/>
          <w:szCs w:val="28"/>
        </w:rPr>
        <w:br/>
        <w:t>- стадии прохождения его обращения; </w:t>
      </w:r>
      <w:r w:rsidRPr="00802351">
        <w:rPr>
          <w:color w:val="000000"/>
          <w:sz w:val="28"/>
          <w:szCs w:val="28"/>
        </w:rPr>
        <w:br/>
        <w:t>- входящих номерах, под которыми зарегистрированы в системе делопроизводства заявления и прилагающиеся к ним материалы. </w:t>
      </w:r>
      <w:r w:rsidRPr="00802351">
        <w:rPr>
          <w:color w:val="000000"/>
          <w:sz w:val="28"/>
          <w:szCs w:val="28"/>
        </w:rPr>
        <w:br/>
        <w:t>2.14.4. При информировании заявителя о порядке предоставления муниципальной услуги должностное лицо сообщает перечень документов, требуемых от заявителя, необходимых для получения муниципальной услуги. </w:t>
      </w:r>
      <w:r w:rsidRPr="00802351">
        <w:rPr>
          <w:color w:val="000000"/>
          <w:sz w:val="28"/>
          <w:szCs w:val="28"/>
        </w:rPr>
        <w:br/>
        <w:t>Информирование по иным вопросам осуществляется только на основании письменного обращения. </w:t>
      </w:r>
      <w:r w:rsidRPr="00802351">
        <w:rPr>
          <w:color w:val="000000"/>
          <w:sz w:val="28"/>
          <w:szCs w:val="28"/>
        </w:rPr>
        <w:br/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 </w:t>
      </w:r>
      <w:r w:rsidRPr="00802351">
        <w:rPr>
          <w:color w:val="000000"/>
          <w:sz w:val="28"/>
          <w:szCs w:val="28"/>
        </w:rPr>
        <w:br/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 </w:t>
      </w:r>
      <w:r w:rsidRPr="00802351">
        <w:rPr>
          <w:color w:val="000000"/>
          <w:sz w:val="28"/>
          <w:szCs w:val="28"/>
        </w:rPr>
        <w:br/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 </w:t>
      </w:r>
      <w:r w:rsidRPr="00802351">
        <w:rPr>
          <w:color w:val="000000"/>
          <w:sz w:val="28"/>
          <w:szCs w:val="28"/>
        </w:rPr>
        <w:br/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 </w:t>
      </w:r>
      <w:r w:rsidRPr="00802351">
        <w:rPr>
          <w:color w:val="000000"/>
          <w:sz w:val="28"/>
          <w:szCs w:val="28"/>
        </w:rPr>
        <w:br/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 </w:t>
      </w:r>
      <w:r w:rsidRPr="00802351">
        <w:rPr>
          <w:color w:val="000000"/>
          <w:sz w:val="28"/>
          <w:szCs w:val="28"/>
        </w:rPr>
        <w:br/>
        <w:t>Ответ направляется заявителю в течение 10 календарных дней со дня регистрации обращения. </w:t>
      </w:r>
      <w:r w:rsidRPr="00802351">
        <w:rPr>
          <w:color w:val="000000"/>
          <w:sz w:val="28"/>
          <w:szCs w:val="28"/>
        </w:rPr>
        <w:br/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а также на информационных стендах в местах предоставления услуги. </w:t>
      </w:r>
      <w:r w:rsidRPr="00802351">
        <w:rPr>
          <w:color w:val="000000"/>
          <w:sz w:val="28"/>
          <w:szCs w:val="28"/>
        </w:rPr>
        <w:br/>
        <w:t>2.14.7. Заявитель может получить муниципальную услугу в электронном виде с использованием специальных информационных ресурсов.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</w:r>
      <w:r w:rsidRPr="00802351">
        <w:rPr>
          <w:b/>
          <w:bCs/>
          <w:color w:val="000000"/>
          <w:sz w:val="28"/>
          <w:szCs w:val="28"/>
        </w:rPr>
        <w:t>3. СОСТАВ, ПОСЛЕДОВАТЕЛЬНОСТЬ И СРОКИ ВЫПОЛНЕНИЯ АДМИНИСТРАТИВНЫХ ПРОЦЕДУР, ТРЕБОВАНИЯ К ПОРЯДКУ </w:t>
      </w:r>
      <w:r w:rsidRPr="00802351">
        <w:rPr>
          <w:b/>
          <w:bCs/>
          <w:color w:val="000000"/>
          <w:sz w:val="28"/>
          <w:szCs w:val="28"/>
        </w:rPr>
        <w:br/>
        <w:t>ИХ ВЫПОЛНЕНИЯ</w:t>
      </w:r>
      <w:r w:rsidRPr="00802351">
        <w:rPr>
          <w:color w:val="000000"/>
          <w:sz w:val="28"/>
          <w:szCs w:val="28"/>
        </w:rPr>
        <w:t>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3.1. Исчерпывающий перечень административных процедур. </w:t>
      </w:r>
      <w:r w:rsidRPr="00802351">
        <w:rPr>
          <w:color w:val="000000"/>
          <w:sz w:val="28"/>
          <w:szCs w:val="28"/>
        </w:rPr>
        <w:br/>
        <w:t>3.1.1. Предоставление муниципальной услуги включает в себя следующие административные процедуры: </w:t>
      </w:r>
      <w:r w:rsidRPr="00802351">
        <w:rPr>
          <w:color w:val="000000"/>
          <w:sz w:val="28"/>
          <w:szCs w:val="28"/>
        </w:rPr>
        <w:br/>
        <w:t>- прием и регистрация заявления и прилагаемых к нему документов на получение разрешения на право организации розничного рынка; </w:t>
      </w:r>
      <w:r w:rsidRPr="00802351">
        <w:rPr>
          <w:color w:val="000000"/>
          <w:sz w:val="28"/>
          <w:szCs w:val="28"/>
        </w:rPr>
        <w:br/>
        <w:t>- рассмотрение представленных документов; </w:t>
      </w:r>
      <w:r w:rsidRPr="00802351">
        <w:rPr>
          <w:color w:val="000000"/>
          <w:sz w:val="28"/>
          <w:szCs w:val="28"/>
        </w:rPr>
        <w:br/>
        <w:t>- принятие решения о предоставлении (отказе в предоставлении) разрешения на право организации розничного рынка; </w:t>
      </w:r>
      <w:r w:rsidRPr="00802351">
        <w:rPr>
          <w:color w:val="000000"/>
          <w:sz w:val="28"/>
          <w:szCs w:val="28"/>
        </w:rPr>
        <w:br/>
        <w:t>- вручение (направление) заявителю уведомления о выдаче (отказе в выдаче) разрешения на право организации розничного рынка. </w:t>
      </w:r>
      <w:r w:rsidRPr="00802351">
        <w:rPr>
          <w:color w:val="000000"/>
          <w:sz w:val="28"/>
          <w:szCs w:val="28"/>
        </w:rPr>
        <w:br/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N 5 к настоящему Административному регламенту.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3.2. Прием и регистрация заявления и прилагаемых к нему документов на получение разрешения на право организации розничного рынка. </w:t>
      </w:r>
      <w:r w:rsidRPr="00802351">
        <w:rPr>
          <w:color w:val="000000"/>
          <w:sz w:val="28"/>
          <w:szCs w:val="28"/>
        </w:rPr>
        <w:br/>
        <w:t>3.2.1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или в электронном виде. </w:t>
      </w:r>
      <w:r w:rsidRPr="00802351">
        <w:rPr>
          <w:color w:val="000000"/>
          <w:sz w:val="28"/>
          <w:szCs w:val="28"/>
        </w:rPr>
        <w:br/>
        <w:t>К заявлению должны быть приложены документы, указанные в п. 2.6.1 настоящего Административного регламента. </w:t>
      </w:r>
      <w:r w:rsidRPr="00802351">
        <w:rPr>
          <w:color w:val="000000"/>
          <w:sz w:val="28"/>
          <w:szCs w:val="28"/>
        </w:rPr>
        <w:br/>
        <w:t>3.2.2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 </w:t>
      </w:r>
      <w:r w:rsidRPr="00802351">
        <w:rPr>
          <w:color w:val="000000"/>
          <w:sz w:val="28"/>
          <w:szCs w:val="28"/>
        </w:rPr>
        <w:br/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 </w:t>
      </w:r>
      <w:r w:rsidRPr="00802351">
        <w:rPr>
          <w:color w:val="000000"/>
          <w:sz w:val="28"/>
          <w:szCs w:val="28"/>
        </w:rPr>
        <w:br/>
        <w:t>При поступлении в администрацию заявления и комплекта документов посредством почтового отправления или в электронном виде должностное лицо, ответственное за прием документов: </w:t>
      </w:r>
      <w:r w:rsidRPr="00802351">
        <w:rPr>
          <w:color w:val="000000"/>
          <w:sz w:val="28"/>
          <w:szCs w:val="28"/>
        </w:rPr>
        <w:br/>
        <w:t>- проверяет полномочия заявителя, представителя юридического лица действовать от имени юридического лица; </w:t>
      </w:r>
      <w:r w:rsidRPr="00802351">
        <w:rPr>
          <w:color w:val="000000"/>
          <w:sz w:val="28"/>
          <w:szCs w:val="28"/>
        </w:rPr>
        <w:br/>
        <w:t>- проверяет соответствие заявления установленным требованиям; </w:t>
      </w:r>
      <w:r w:rsidRPr="00802351">
        <w:rPr>
          <w:color w:val="000000"/>
          <w:sz w:val="28"/>
          <w:szCs w:val="28"/>
        </w:rPr>
        <w:br/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 </w:t>
      </w:r>
      <w:r w:rsidRPr="00802351">
        <w:rPr>
          <w:color w:val="000000"/>
          <w:sz w:val="28"/>
          <w:szCs w:val="28"/>
        </w:rPr>
        <w:br/>
        <w:t>- направляет заявителю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N 4 к настоящему Административному регламенту) с указанием причины возврата документов; </w:t>
      </w:r>
      <w:r w:rsidRPr="00802351">
        <w:rPr>
          <w:color w:val="000000"/>
          <w:sz w:val="28"/>
          <w:szCs w:val="28"/>
        </w:rPr>
        <w:br/>
        <w:t>- регистрирует заявление с прилагаемым комплектом документов. </w:t>
      </w:r>
      <w:r w:rsidRPr="00802351">
        <w:rPr>
          <w:color w:val="000000"/>
          <w:sz w:val="28"/>
          <w:szCs w:val="28"/>
        </w:rPr>
        <w:br/>
        <w:t>3.2.3. При личном обращении заявителя или уполномоченного представителя в администрацию должностное лицо, ответственное за прием документов: </w:t>
      </w:r>
      <w:r w:rsidRPr="00802351">
        <w:rPr>
          <w:color w:val="000000"/>
          <w:sz w:val="28"/>
          <w:szCs w:val="28"/>
        </w:rPr>
        <w:br/>
        <w:t>- устанавливает предмет обращения, личность заявителя, проверяет документ, удостоверяющий личность заявителя; </w:t>
      </w:r>
      <w:r w:rsidRPr="00802351">
        <w:rPr>
          <w:color w:val="000000"/>
          <w:sz w:val="28"/>
          <w:szCs w:val="28"/>
        </w:rPr>
        <w:br/>
        <w:t>- проверяет полномочия заявителя, представителя юридического лица действовать от имени юридического лица; </w:t>
      </w:r>
      <w:r w:rsidRPr="00802351">
        <w:rPr>
          <w:color w:val="000000"/>
          <w:sz w:val="28"/>
          <w:szCs w:val="28"/>
        </w:rPr>
        <w:br/>
        <w:t>- проверяет соответствие заявления установленным требованиям; </w:t>
      </w:r>
      <w:r w:rsidRPr="00802351">
        <w:rPr>
          <w:color w:val="000000"/>
          <w:sz w:val="28"/>
          <w:szCs w:val="28"/>
        </w:rPr>
        <w:br/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 </w:t>
      </w:r>
      <w:r w:rsidRPr="00802351">
        <w:rPr>
          <w:color w:val="000000"/>
          <w:sz w:val="28"/>
          <w:szCs w:val="28"/>
        </w:rPr>
        <w:br/>
        <w:t>- выдает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N 4 к настоящему Административному регламенту) с указанием причины возврата документов; </w:t>
      </w:r>
      <w:r w:rsidRPr="00802351">
        <w:rPr>
          <w:color w:val="000000"/>
          <w:sz w:val="28"/>
          <w:szCs w:val="28"/>
        </w:rPr>
        <w:br/>
        <w:t>- регистрирует заявление с прилагаемым комплектом документов. </w:t>
      </w:r>
      <w:r w:rsidRPr="00802351">
        <w:rPr>
          <w:color w:val="000000"/>
          <w:sz w:val="28"/>
          <w:szCs w:val="28"/>
        </w:rPr>
        <w:br/>
        <w:t>3.2.4. Результатом административной процедуры является возврат документов путем выдачи (направления) уведомления о необходимости устранения нарушений в оформлении заявления и (или) представления отсутствующих документов или прием и регистрация заявления и комплекта документов, выдача уведомления в получении документов по установленной форме с указанием их перечня и даты получения. </w:t>
      </w:r>
      <w:r w:rsidRPr="00802351">
        <w:rPr>
          <w:color w:val="000000"/>
          <w:sz w:val="28"/>
          <w:szCs w:val="28"/>
        </w:rPr>
        <w:br/>
        <w:t>3.2.5. Максимальный срок исполнения административной процедуры - 1 календарный день.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3.3. Рассмотрение представленных документов. </w:t>
      </w:r>
      <w:r w:rsidRPr="00802351">
        <w:rPr>
          <w:color w:val="000000"/>
          <w:sz w:val="28"/>
          <w:szCs w:val="28"/>
        </w:rPr>
        <w:br/>
        <w:t>3.3.1. Основанием для начала административной процедуры является поступление прошедшего регистрацию заявления и прилагаемых к нему документов в администрацию. </w:t>
      </w:r>
      <w:r w:rsidRPr="00802351">
        <w:rPr>
          <w:color w:val="000000"/>
          <w:sz w:val="28"/>
          <w:szCs w:val="28"/>
        </w:rPr>
        <w:br/>
        <w:t>3.3.2. Глава поселения определяет должностное лицо, ответственное за предоставление муниципальной услуги (далее - специалист). </w:t>
      </w:r>
      <w:r w:rsidRPr="00802351">
        <w:rPr>
          <w:color w:val="000000"/>
          <w:sz w:val="28"/>
          <w:szCs w:val="28"/>
        </w:rPr>
        <w:br/>
        <w:t>3.3.3. Специалист проводит проверку заявления и прилагаемых документов на соответствие требованиям, установленным пунктом 2.6 настоящего Административного регламента. </w:t>
      </w:r>
      <w:r w:rsidRPr="00802351">
        <w:rPr>
          <w:color w:val="000000"/>
          <w:sz w:val="28"/>
          <w:szCs w:val="28"/>
        </w:rPr>
        <w:br/>
        <w:t>3.3.4. В случае отсутствия оснований, установленных пунктом 2.8 настоящего Административного регламента, а также отсутствия в представленном пакете документов, указанных в пункте 2.6.2, специалист в рамках межведомственного взаимодействия в течение 3 рабочих дней направляет запросы: </w:t>
      </w:r>
      <w:r w:rsidRPr="00802351">
        <w:rPr>
          <w:color w:val="000000"/>
          <w:sz w:val="28"/>
          <w:szCs w:val="28"/>
        </w:rPr>
        <w:br/>
        <w:t>- в Управление Федеральной налогов</w:t>
      </w:r>
      <w:r>
        <w:rPr>
          <w:color w:val="000000"/>
          <w:sz w:val="28"/>
          <w:szCs w:val="28"/>
        </w:rPr>
        <w:t xml:space="preserve">ой службы по Республике Алтай </w:t>
      </w:r>
      <w:r w:rsidRPr="00802351">
        <w:rPr>
          <w:color w:val="000000"/>
          <w:sz w:val="28"/>
          <w:szCs w:val="28"/>
        </w:rPr>
        <w:t xml:space="preserve"> на получение выписки из Единого государственного реестра юридических лиц. Запрос должен содержать полное наименование юридического лица, основной государственный регистрационный номер, ИНН юридического лица, КПП юридического лица, адрес местонахождения юридического лица; </w:t>
      </w:r>
      <w:r w:rsidRPr="00802351">
        <w:rPr>
          <w:color w:val="000000"/>
          <w:sz w:val="28"/>
          <w:szCs w:val="28"/>
        </w:rPr>
        <w:br/>
        <w:t>-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(объекты) недвижимости. Запрос должен содержать адрес расположения объекта (объектов) недвижимости, в пределах которого предполагается организовать рынок. </w:t>
      </w:r>
      <w:r w:rsidRPr="00802351">
        <w:rPr>
          <w:color w:val="000000"/>
          <w:sz w:val="28"/>
          <w:szCs w:val="28"/>
        </w:rPr>
        <w:br/>
        <w:t>С учетом полученных сведений (документов) специалист осуществляет проверку документов, представленных заявителем. </w:t>
      </w:r>
      <w:r w:rsidRPr="00802351">
        <w:rPr>
          <w:color w:val="000000"/>
          <w:sz w:val="28"/>
          <w:szCs w:val="28"/>
        </w:rPr>
        <w:br/>
        <w:t>3.3.5. Результатом административной процедуры является установление наличия (отсутствия) оснований, указанных в пункте 2.8 настоящего Административного регламента. </w:t>
      </w:r>
      <w:r w:rsidRPr="00802351">
        <w:rPr>
          <w:color w:val="000000"/>
          <w:sz w:val="28"/>
          <w:szCs w:val="28"/>
        </w:rPr>
        <w:br/>
        <w:t>Максимальный срок исполнения административной процедуры - 10 календарных дней.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3.4. Принятие решения о предоставлении (отказе в предоставлении) разрешения на право организации розничного рынка. </w:t>
      </w:r>
      <w:r w:rsidRPr="00802351">
        <w:rPr>
          <w:color w:val="000000"/>
          <w:sz w:val="28"/>
          <w:szCs w:val="28"/>
        </w:rPr>
        <w:br/>
        <w:t>3.4.1. В случае отсутствия оснований, указанных в пункте 2.8 настоящего Административного регламента, специалист: </w:t>
      </w:r>
      <w:r w:rsidRPr="00802351">
        <w:rPr>
          <w:color w:val="000000"/>
          <w:sz w:val="28"/>
          <w:szCs w:val="28"/>
        </w:rPr>
        <w:br/>
        <w:t>3.4.1.1. Готовит проект постановления администрации о предоставлении разрешения на право организации розничного рынка (далее - постановление о предоставлении разрешения). </w:t>
      </w:r>
      <w:r w:rsidRPr="00802351">
        <w:rPr>
          <w:color w:val="000000"/>
          <w:sz w:val="28"/>
          <w:szCs w:val="28"/>
        </w:rPr>
        <w:br/>
        <w:t>3.4.1.2. Передает подготовленный проект постановления о предоставлении разрешения и прилагаемый к нему комплект документов на подписание главе поселения. </w:t>
      </w:r>
      <w:r w:rsidRPr="00802351">
        <w:rPr>
          <w:color w:val="000000"/>
          <w:sz w:val="28"/>
          <w:szCs w:val="28"/>
        </w:rPr>
        <w:br/>
        <w:t>3.4.1.3. Не позднее дня, следующего за днем принятия постановления о предоставлении разрешения, готовит разрешение на право организации розничного рынка по форме, приведенной в приложении N 2 к настоящему Административному регламенту, и уведомление по форме, приведенной в приложении N 3 к настоящему Административному регламенту. </w:t>
      </w:r>
      <w:r w:rsidRPr="00802351">
        <w:rPr>
          <w:color w:val="000000"/>
          <w:sz w:val="28"/>
          <w:szCs w:val="28"/>
        </w:rPr>
        <w:br/>
        <w:t>3.4.2. В случае наличия оснований, указанных в пункте 2.8 настоящего Административного регламента, специалист: </w:t>
      </w:r>
      <w:r w:rsidRPr="00802351">
        <w:rPr>
          <w:color w:val="000000"/>
          <w:sz w:val="28"/>
          <w:szCs w:val="28"/>
        </w:rPr>
        <w:br/>
        <w:t>3.4.2.1. Готовит проект постановления администрации об отказе в предоставлении разрешения на право организации розничного рынка (далее - постановление об отказе в предоставлении разрешения). </w:t>
      </w:r>
      <w:r w:rsidRPr="00802351">
        <w:rPr>
          <w:color w:val="000000"/>
          <w:sz w:val="28"/>
          <w:szCs w:val="28"/>
        </w:rPr>
        <w:br/>
        <w:t>3.4.2.2. Передает подготовленный проект постановления об отказе в предоставлении разрешения и прилагаемый к нему комплект документов на подписание главе поселения. </w:t>
      </w:r>
      <w:r w:rsidRPr="00802351">
        <w:rPr>
          <w:color w:val="000000"/>
          <w:sz w:val="28"/>
          <w:szCs w:val="28"/>
        </w:rPr>
        <w:br/>
        <w:t>3.4.2.3. Не позднее дня, следующего за днем принятия постановления об отказе в предоставлении разрешения, готовит уведомление об отказе в выдаче разрешения на право организации розничного рынка по форме, приведенной в приложении N 3 к настоящему Административному регламенту. </w:t>
      </w:r>
      <w:r w:rsidRPr="00802351">
        <w:rPr>
          <w:color w:val="000000"/>
          <w:sz w:val="28"/>
          <w:szCs w:val="28"/>
        </w:rPr>
        <w:br/>
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N 271-ФЗ "О розничных рынках и о внесении изменений в Трудовой кодекс Российской Федерации". </w:t>
      </w:r>
      <w:r w:rsidRPr="00802351">
        <w:rPr>
          <w:color w:val="000000"/>
          <w:sz w:val="28"/>
          <w:szCs w:val="28"/>
        </w:rPr>
        <w:br/>
        <w:t>3.4.3. Уведомление с приложением разрешения (в случае принятия положительного решения) и постановления регистрируются в журнале регистрации выдачи разрешений на право организации розничного рынка. </w:t>
      </w:r>
      <w:r w:rsidRPr="00802351">
        <w:rPr>
          <w:color w:val="000000"/>
          <w:sz w:val="28"/>
          <w:szCs w:val="28"/>
        </w:rPr>
        <w:br/>
        <w:t>3.4.4. Результатом административной процедуры является принятие решения о предоставлении (отказе в предоставлении) разрешения на право организации розничного рынка и подготовка разрешения и уведомления о выдаче (отказе в выдаче) разрешения на право организации розничного рынка. </w:t>
      </w:r>
      <w:r w:rsidRPr="00802351">
        <w:rPr>
          <w:color w:val="000000"/>
          <w:sz w:val="28"/>
          <w:szCs w:val="28"/>
        </w:rPr>
        <w:br/>
        <w:t>3.4.5. Максимальный срок исполнения административной процедуры - 16 календарных дней.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3.5. Вручение (направление) заявителю уведомления о выдаче (отказе в выдаче) разрешения на право организации розничного рынка. </w:t>
      </w:r>
      <w:r w:rsidRPr="00802351">
        <w:rPr>
          <w:color w:val="000000"/>
          <w:sz w:val="28"/>
          <w:szCs w:val="28"/>
        </w:rPr>
        <w:br/>
        <w:t>3.5.1. Уведомление о выдаче (отказе в выдаче) разрешения на право организации розничного рынка с приложением постановления о предоставлении (отказе в предоставлении) разрешения, а в случае положительного решения и разрешения на право организации розничного рынка в течение трех календарных дней со дня принятия решения направляется по адресу, указанному в заявлении, или вручается заявителю лично в администрации. </w:t>
      </w:r>
      <w:r w:rsidRPr="00802351">
        <w:rPr>
          <w:color w:val="000000"/>
          <w:sz w:val="28"/>
          <w:szCs w:val="28"/>
        </w:rPr>
        <w:br/>
        <w:t>3.5.2. Результатом административной процедуры является вручение заявителю лично по месту обращения или направление по адресу, указанному в заявлении, уведомления о выдаче (отказе в выдаче) разрешения на право организации розничного рынка с приложением постановления о предоставлении (отказе в предоставлении) разрешения, а в случае положительного решения и разрешения на право организации розничного рынка. </w:t>
      </w:r>
      <w:r w:rsidRPr="00802351">
        <w:rPr>
          <w:color w:val="000000"/>
          <w:sz w:val="28"/>
          <w:szCs w:val="28"/>
        </w:rPr>
        <w:br/>
        <w:t>3.5.3. Максимальный срок исполнения административной процедуры - 3 календарных дня.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</w:r>
      <w:r w:rsidRPr="00802351">
        <w:rPr>
          <w:b/>
          <w:bCs/>
          <w:color w:val="000000"/>
          <w:sz w:val="28"/>
          <w:szCs w:val="28"/>
        </w:rPr>
        <w:t>4. ФОРМЫ КОНТРОЛЯ ЗА ИСПОЛНЕНИЕМ АДМИНИСТРАТИВНОГО РЕГЛАМЕНТ</w:t>
      </w:r>
      <w:r>
        <w:rPr>
          <w:b/>
          <w:bCs/>
          <w:color w:val="000000"/>
          <w:sz w:val="28"/>
          <w:szCs w:val="28"/>
        </w:rPr>
        <w:t>А</w:t>
      </w:r>
      <w:r w:rsidRPr="00802351">
        <w:rPr>
          <w:b/>
          <w:bCs/>
          <w:color w:val="000000"/>
          <w:sz w:val="28"/>
          <w:szCs w:val="28"/>
        </w:rPr>
        <w:t>.</w:t>
      </w:r>
    </w:p>
    <w:p w:rsidR="00923CB8" w:rsidRPr="00802351" w:rsidRDefault="00923CB8" w:rsidP="00923CB8">
      <w:pPr>
        <w:shd w:val="clear" w:color="auto" w:fill="FFFFFF"/>
        <w:jc w:val="both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br/>
        <w:t>4.1. Контроль за предоставлением муниципальной услуги осуществля</w:t>
      </w:r>
      <w:r>
        <w:rPr>
          <w:color w:val="000000"/>
          <w:sz w:val="28"/>
          <w:szCs w:val="28"/>
        </w:rPr>
        <w:t>ет глава администрации МО Барагашское сельское поселение</w:t>
      </w:r>
      <w:r w:rsidRPr="00802351">
        <w:rPr>
          <w:color w:val="000000"/>
          <w:sz w:val="28"/>
          <w:szCs w:val="28"/>
        </w:rPr>
        <w:t xml:space="preserve"> в форме регулярных проверок соблюдения и исполнения административного регламента. По результатам проверок он дает указания по устранению выявленных нарушений, контролирует их исполнение и принимает решение о привлечении к ответственности специалиста, допустившего нарушение.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4.2. Персональная ответственность спец</w:t>
      </w:r>
      <w:r>
        <w:rPr>
          <w:color w:val="000000"/>
          <w:sz w:val="28"/>
          <w:szCs w:val="28"/>
        </w:rPr>
        <w:t>иалистов администрации МО Барагашское сельское поселение</w:t>
      </w:r>
      <w:r w:rsidRPr="00802351">
        <w:rPr>
          <w:color w:val="000000"/>
          <w:sz w:val="28"/>
          <w:szCs w:val="28"/>
        </w:rPr>
        <w:t xml:space="preserve"> закрепляется их должностными инструкциями в соответствии с требованиями законодательства Российской Федерации.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</w:r>
      <w:r w:rsidRPr="00802351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23CB8" w:rsidRPr="00802351" w:rsidRDefault="00923CB8" w:rsidP="00923CB8">
      <w:pPr>
        <w:shd w:val="clear" w:color="auto" w:fill="FFFFFF"/>
        <w:spacing w:after="240"/>
        <w:jc w:val="right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br/>
        <w:t>5.1. Заявитель может обратиться с жалобой в том числе в следующих случаях: </w:t>
      </w:r>
      <w:r w:rsidRPr="00802351">
        <w:rPr>
          <w:color w:val="000000"/>
          <w:sz w:val="28"/>
          <w:szCs w:val="28"/>
        </w:rPr>
        <w:br/>
        <w:t>1) нарушение срока регистрации запроса заявителя о предоставлении муниципальной услуги; </w:t>
      </w:r>
      <w:r w:rsidRPr="00802351">
        <w:rPr>
          <w:color w:val="000000"/>
          <w:sz w:val="28"/>
          <w:szCs w:val="28"/>
        </w:rPr>
        <w:br/>
        <w:t>2) нарушение срока предоставления муниципальной услуги; </w:t>
      </w:r>
      <w:r w:rsidRPr="00802351">
        <w:rPr>
          <w:color w:val="000000"/>
          <w:sz w:val="28"/>
          <w:szCs w:val="28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 </w:t>
      </w:r>
      <w:r w:rsidRPr="00802351">
        <w:rPr>
          <w:color w:val="000000"/>
          <w:sz w:val="28"/>
          <w:szCs w:val="28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 </w:t>
      </w:r>
      <w:r w:rsidRPr="00802351">
        <w:rPr>
          <w:color w:val="000000"/>
          <w:sz w:val="28"/>
          <w:szCs w:val="28"/>
        </w:rPr>
        <w:b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 </w:t>
      </w:r>
      <w:r w:rsidRPr="00802351">
        <w:rPr>
          <w:color w:val="000000"/>
          <w:sz w:val="28"/>
          <w:szCs w:val="28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 </w:t>
      </w:r>
      <w:r w:rsidRPr="00802351">
        <w:rPr>
          <w:color w:val="000000"/>
          <w:sz w:val="28"/>
          <w:szCs w:val="28"/>
        </w:rPr>
        <w:br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 xml:space="preserve">5.2. Жалоба подается в письменной форме на бумажном носителе, в электронной </w:t>
      </w:r>
      <w:r>
        <w:rPr>
          <w:color w:val="000000"/>
          <w:sz w:val="28"/>
          <w:szCs w:val="28"/>
        </w:rPr>
        <w:t>форме в администрацию МО Барагашское сельское</w:t>
      </w:r>
      <w:r w:rsidRPr="00802351">
        <w:rPr>
          <w:color w:val="000000"/>
          <w:sz w:val="28"/>
          <w:szCs w:val="28"/>
        </w:rPr>
        <w:t xml:space="preserve"> посел</w:t>
      </w:r>
      <w:r>
        <w:rPr>
          <w:color w:val="000000"/>
          <w:sz w:val="28"/>
          <w:szCs w:val="28"/>
        </w:rPr>
        <w:t>ение</w:t>
      </w:r>
      <w:r w:rsidRPr="00802351">
        <w:rPr>
          <w:color w:val="000000"/>
          <w:sz w:val="28"/>
          <w:szCs w:val="28"/>
        </w:rPr>
        <w:t>. </w:t>
      </w:r>
      <w:r w:rsidRPr="00802351">
        <w:rPr>
          <w:color w:val="000000"/>
          <w:sz w:val="28"/>
          <w:szCs w:val="28"/>
        </w:rPr>
        <w:br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</w:t>
      </w:r>
      <w:r>
        <w:rPr>
          <w:color w:val="000000"/>
          <w:sz w:val="28"/>
          <w:szCs w:val="28"/>
        </w:rPr>
        <w:t>го сайта администрации МО Барагашское сельское поселение</w:t>
      </w:r>
      <w:r w:rsidRPr="00802351">
        <w:rPr>
          <w:color w:val="000000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5.3. Жалоба должна содержать: </w:t>
      </w:r>
      <w:r w:rsidRPr="00802351">
        <w:rPr>
          <w:color w:val="000000"/>
          <w:sz w:val="28"/>
          <w:szCs w:val="28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 </w:t>
      </w:r>
      <w:r w:rsidRPr="00802351">
        <w:rPr>
          <w:color w:val="000000"/>
          <w:sz w:val="28"/>
          <w:szCs w:val="28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r w:rsidRPr="00802351">
        <w:rPr>
          <w:color w:val="000000"/>
          <w:sz w:val="28"/>
          <w:szCs w:val="28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 </w:t>
      </w:r>
      <w:r w:rsidRPr="00802351">
        <w:rPr>
          <w:color w:val="000000"/>
          <w:sz w:val="28"/>
          <w:szCs w:val="28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5.5. По результатам рассмотрения жалобы орган, предоставляющий муниципальную услугу, принимает одно из следующих решений: </w:t>
      </w:r>
      <w:r w:rsidRPr="00802351">
        <w:rPr>
          <w:color w:val="000000"/>
          <w:sz w:val="28"/>
          <w:szCs w:val="28"/>
        </w:rPr>
        <w:br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 </w:t>
      </w:r>
      <w:r w:rsidRPr="00802351">
        <w:rPr>
          <w:color w:val="000000"/>
          <w:sz w:val="28"/>
          <w:szCs w:val="28"/>
        </w:rPr>
        <w:br/>
        <w:t>2) отказывает в удовлетворении жалобы.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5.6. Не позднее дня, следующего за днем принятия решения, указанного в п.5.5. настоящего регламента, заявителю в письменной форме и по желанию заявителя в электронной форме направляется мотивированный ответ о ре</w:t>
      </w:r>
      <w:r>
        <w:rPr>
          <w:color w:val="000000"/>
          <w:sz w:val="28"/>
          <w:szCs w:val="28"/>
        </w:rPr>
        <w:t>зультатах рассмотрения жалобы. </w:t>
      </w:r>
      <w:r w:rsidRPr="00802351">
        <w:rPr>
          <w:color w:val="000000"/>
          <w:sz w:val="28"/>
          <w:szCs w:val="28"/>
        </w:rPr>
        <w:br/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Приложение №1 </w:t>
      </w:r>
      <w:r w:rsidRPr="00802351">
        <w:rPr>
          <w:color w:val="000000"/>
          <w:sz w:val="28"/>
          <w:szCs w:val="28"/>
        </w:rPr>
        <w:br/>
        <w:t>к административному регламенту </w:t>
      </w:r>
      <w:r w:rsidRPr="00802351">
        <w:rPr>
          <w:color w:val="000000"/>
          <w:sz w:val="28"/>
          <w:szCs w:val="28"/>
        </w:rPr>
        <w:br/>
        <w:t>по предоставлению муниципальной услуги </w:t>
      </w:r>
      <w:r w:rsidRPr="00802351">
        <w:rPr>
          <w:color w:val="000000"/>
          <w:sz w:val="28"/>
          <w:szCs w:val="28"/>
        </w:rPr>
        <w:br/>
        <w:t>«Выдача разрешений на право </w:t>
      </w:r>
      <w:r w:rsidRPr="00802351">
        <w:rPr>
          <w:color w:val="000000"/>
          <w:sz w:val="28"/>
          <w:szCs w:val="28"/>
        </w:rPr>
        <w:br/>
        <w:t>организации розничного рынка»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Главе ______________ поселения </w:t>
      </w:r>
      <w:r w:rsidRPr="00802351">
        <w:rPr>
          <w:color w:val="000000"/>
          <w:sz w:val="28"/>
          <w:szCs w:val="28"/>
        </w:rPr>
        <w:br/>
        <w:t>_______________________________________ </w:t>
      </w:r>
      <w:r w:rsidRPr="00802351">
        <w:rPr>
          <w:color w:val="000000"/>
          <w:sz w:val="28"/>
          <w:szCs w:val="28"/>
        </w:rPr>
        <w:br/>
        <w:t>(Ф.И.О. главы поселения ) </w:t>
      </w:r>
      <w:r w:rsidRPr="00802351">
        <w:rPr>
          <w:color w:val="000000"/>
          <w:sz w:val="28"/>
          <w:szCs w:val="28"/>
        </w:rPr>
        <w:br/>
        <w:t>_______________________________________ </w:t>
      </w:r>
      <w:r w:rsidRPr="00802351">
        <w:rPr>
          <w:color w:val="000000"/>
          <w:sz w:val="28"/>
          <w:szCs w:val="28"/>
        </w:rPr>
        <w:br/>
        <w:t>(полное и сокращенное (если имеется) наименование, </w:t>
      </w:r>
      <w:r w:rsidRPr="00802351">
        <w:rPr>
          <w:color w:val="000000"/>
          <w:sz w:val="28"/>
          <w:szCs w:val="28"/>
        </w:rPr>
        <w:br/>
        <w:t>____________________________________________________ </w:t>
      </w:r>
      <w:r w:rsidRPr="00802351">
        <w:rPr>
          <w:color w:val="000000"/>
          <w:sz w:val="28"/>
          <w:szCs w:val="28"/>
        </w:rPr>
        <w:br/>
        <w:t>и организационно- правовая форма юридического лица ) </w:t>
      </w:r>
      <w:r w:rsidRPr="00802351">
        <w:rPr>
          <w:color w:val="000000"/>
          <w:sz w:val="28"/>
          <w:szCs w:val="28"/>
        </w:rPr>
        <w:br/>
        <w:t>_______________________________________ </w:t>
      </w:r>
      <w:r w:rsidRPr="00802351">
        <w:rPr>
          <w:color w:val="000000"/>
          <w:sz w:val="28"/>
          <w:szCs w:val="28"/>
        </w:rPr>
        <w:br/>
        <w:t>(по доверенности в интересах) </w:t>
      </w:r>
      <w:r w:rsidRPr="00802351">
        <w:rPr>
          <w:color w:val="000000"/>
          <w:sz w:val="28"/>
          <w:szCs w:val="28"/>
        </w:rPr>
        <w:br/>
        <w:t>_______________________________________ </w:t>
      </w:r>
      <w:r w:rsidRPr="00802351">
        <w:rPr>
          <w:color w:val="000000"/>
          <w:sz w:val="28"/>
          <w:szCs w:val="28"/>
        </w:rPr>
        <w:br/>
        <w:t>( адрес место нахождения юридического лица) </w:t>
      </w:r>
      <w:r w:rsidRPr="00802351">
        <w:rPr>
          <w:color w:val="000000"/>
          <w:sz w:val="28"/>
          <w:szCs w:val="28"/>
        </w:rPr>
        <w:br/>
        <w:t>Государственный регистрационный </w:t>
      </w:r>
      <w:r w:rsidRPr="00802351">
        <w:rPr>
          <w:color w:val="000000"/>
          <w:sz w:val="28"/>
          <w:szCs w:val="28"/>
        </w:rPr>
        <w:br/>
        <w:t>номер записи о создании юридического лица </w:t>
      </w:r>
      <w:r w:rsidRPr="00802351">
        <w:rPr>
          <w:color w:val="000000"/>
          <w:sz w:val="28"/>
          <w:szCs w:val="28"/>
        </w:rPr>
        <w:br/>
        <w:t>__________________________________________________ </w:t>
      </w:r>
      <w:r w:rsidRPr="00802351">
        <w:rPr>
          <w:color w:val="000000"/>
          <w:sz w:val="28"/>
          <w:szCs w:val="28"/>
        </w:rPr>
        <w:br/>
        <w:t>ИНН юридического лица </w:t>
      </w:r>
      <w:r w:rsidRPr="00802351">
        <w:rPr>
          <w:color w:val="000000"/>
          <w:sz w:val="28"/>
          <w:szCs w:val="28"/>
        </w:rPr>
        <w:br/>
        <w:t>_________________________________________________ </w:t>
      </w:r>
      <w:r w:rsidRPr="00802351">
        <w:rPr>
          <w:color w:val="000000"/>
          <w:sz w:val="28"/>
          <w:szCs w:val="28"/>
        </w:rPr>
        <w:br/>
        <w:t>Свидетельство о постановке </w:t>
      </w:r>
      <w:r w:rsidRPr="00802351">
        <w:rPr>
          <w:color w:val="000000"/>
          <w:sz w:val="28"/>
          <w:szCs w:val="28"/>
        </w:rPr>
        <w:br/>
        <w:t>юридического лица в налоговом органе </w:t>
      </w:r>
      <w:r w:rsidRPr="00802351">
        <w:rPr>
          <w:color w:val="000000"/>
          <w:sz w:val="28"/>
          <w:szCs w:val="28"/>
        </w:rPr>
        <w:br/>
        <w:t>_________________________________________________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b/>
          <w:bCs/>
          <w:color w:val="000000"/>
          <w:sz w:val="28"/>
          <w:szCs w:val="28"/>
        </w:rPr>
        <w:t>ЗАЯВЛЕНИЕ</w:t>
      </w: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br/>
        <w:t>Прошу Вас выдать разрешение на право организации ___________________________ рынка </w:t>
      </w:r>
      <w:r w:rsidRPr="00802351">
        <w:rPr>
          <w:color w:val="000000"/>
          <w:sz w:val="28"/>
          <w:szCs w:val="28"/>
        </w:rPr>
        <w:br/>
        <w:t>(указать тип рынка) </w:t>
      </w:r>
      <w:r w:rsidRPr="00802351">
        <w:rPr>
          <w:color w:val="000000"/>
          <w:sz w:val="28"/>
          <w:szCs w:val="28"/>
        </w:rPr>
        <w:br/>
        <w:t>емкостью ___________ торговых мест по адресу: _______________________________________________________________________________________________________________________________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Приложение: на _______ листах. </w:t>
      </w:r>
      <w:r w:rsidRPr="00802351">
        <w:rPr>
          <w:color w:val="000000"/>
          <w:sz w:val="28"/>
          <w:szCs w:val="28"/>
        </w:rPr>
        <w:br/>
        <w:t>_______________________ ___________ "___" ___________ 20___ г. </w:t>
      </w:r>
      <w:r w:rsidRPr="00802351">
        <w:rPr>
          <w:color w:val="000000"/>
          <w:sz w:val="28"/>
          <w:szCs w:val="28"/>
        </w:rPr>
        <w:br/>
        <w:t>(Ф.И.О. уполномоченного лица) (подпись)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М.П.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</w:r>
    </w:p>
    <w:p w:rsidR="00923CB8" w:rsidRPr="00802351" w:rsidRDefault="00923CB8" w:rsidP="00923CB8">
      <w:pPr>
        <w:shd w:val="clear" w:color="auto" w:fill="FFFFFF"/>
        <w:spacing w:after="240"/>
        <w:jc w:val="right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Приложение № 2 </w:t>
      </w:r>
      <w:r w:rsidRPr="00802351">
        <w:rPr>
          <w:color w:val="000000"/>
          <w:sz w:val="28"/>
          <w:szCs w:val="28"/>
        </w:rPr>
        <w:br/>
        <w:t>к административному регламенту </w:t>
      </w:r>
      <w:r w:rsidRPr="00802351">
        <w:rPr>
          <w:color w:val="000000"/>
          <w:sz w:val="28"/>
          <w:szCs w:val="28"/>
        </w:rPr>
        <w:br/>
        <w:t>по предоставлению муниципальной услуги </w:t>
      </w:r>
      <w:r w:rsidRPr="00802351">
        <w:rPr>
          <w:color w:val="000000"/>
          <w:sz w:val="28"/>
          <w:szCs w:val="28"/>
        </w:rPr>
        <w:br/>
        <w:t>«Выдача разрешений на право </w:t>
      </w:r>
      <w:r w:rsidRPr="00802351">
        <w:rPr>
          <w:color w:val="000000"/>
          <w:sz w:val="28"/>
          <w:szCs w:val="28"/>
        </w:rPr>
        <w:br/>
        <w:t>организации розничного рынка» </w:t>
      </w:r>
      <w:r w:rsidRPr="00802351">
        <w:rPr>
          <w:color w:val="000000"/>
          <w:sz w:val="28"/>
          <w:szCs w:val="28"/>
        </w:rPr>
        <w:br/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b/>
          <w:bCs/>
          <w:color w:val="000000"/>
          <w:sz w:val="28"/>
          <w:szCs w:val="28"/>
        </w:rPr>
        <w:t>РАЗРЕШЕНИЕ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b/>
          <w:bCs/>
          <w:color w:val="000000"/>
          <w:sz w:val="28"/>
          <w:szCs w:val="28"/>
        </w:rPr>
        <w:t>НА ПРАВО ОРГАНИЗАЦИИ РОЗНИЧНОГО РЫНКА</w:t>
      </w: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br/>
        <w:t>__________________ от "____" ___________ 20__ года </w:t>
      </w:r>
      <w:r w:rsidRPr="00802351">
        <w:rPr>
          <w:color w:val="000000"/>
          <w:sz w:val="28"/>
          <w:szCs w:val="28"/>
        </w:rPr>
        <w:br/>
        <w:t>(номер разрешения) </w:t>
      </w:r>
      <w:r w:rsidRPr="00802351">
        <w:rPr>
          <w:color w:val="000000"/>
          <w:sz w:val="28"/>
          <w:szCs w:val="28"/>
        </w:rPr>
        <w:br/>
        <w:t>___________________________________________________________________________________________</w:t>
      </w:r>
      <w:r w:rsidRPr="00802351">
        <w:rPr>
          <w:color w:val="000000"/>
          <w:sz w:val="28"/>
          <w:szCs w:val="28"/>
        </w:rPr>
        <w:br/>
        <w:t>(наименование органа местного самоуправления, выдавшего разрешение)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Разрешение выдано _________________________________________________________________________ </w:t>
      </w:r>
      <w:r w:rsidRPr="00802351">
        <w:rPr>
          <w:color w:val="000000"/>
          <w:sz w:val="28"/>
          <w:szCs w:val="28"/>
        </w:rPr>
        <w:br/>
        <w:t>(полное и (если имеется) сокращенное наименования, </w:t>
      </w:r>
      <w:r w:rsidRPr="00802351">
        <w:rPr>
          <w:color w:val="000000"/>
          <w:sz w:val="28"/>
          <w:szCs w:val="28"/>
        </w:rPr>
        <w:br/>
        <w:t>________________________________________________________________________________________________________________</w:t>
      </w:r>
      <w:r w:rsidRPr="00802351">
        <w:rPr>
          <w:color w:val="000000"/>
          <w:sz w:val="28"/>
          <w:szCs w:val="28"/>
        </w:rPr>
        <w:br/>
        <w:t>в том числе фирменное наименование юридического лица) </w:t>
      </w:r>
      <w:r w:rsidRPr="00802351">
        <w:rPr>
          <w:color w:val="000000"/>
          <w:sz w:val="28"/>
          <w:szCs w:val="28"/>
        </w:rPr>
        <w:br/>
        <w:t>Организационно-правовая форма юридического лица ____________________________________________________________________________________</w:t>
      </w:r>
      <w:r w:rsidRPr="00802351">
        <w:rPr>
          <w:color w:val="000000"/>
          <w:sz w:val="28"/>
          <w:szCs w:val="28"/>
        </w:rPr>
        <w:br/>
        <w:t>Идентификационный номер налогоплательщика__________________________________________ </w:t>
      </w:r>
      <w:r w:rsidRPr="00802351">
        <w:rPr>
          <w:color w:val="000000"/>
          <w:sz w:val="28"/>
          <w:szCs w:val="28"/>
        </w:rPr>
        <w:br/>
        <w:t>Место нахождения юридического лица __________________________________________________ </w:t>
      </w:r>
      <w:r w:rsidRPr="00802351">
        <w:rPr>
          <w:color w:val="000000"/>
          <w:sz w:val="28"/>
          <w:szCs w:val="28"/>
        </w:rPr>
        <w:br/>
        <w:t>____________________________________________________________________________________</w:t>
      </w:r>
      <w:r w:rsidRPr="00802351">
        <w:rPr>
          <w:color w:val="000000"/>
          <w:sz w:val="28"/>
          <w:szCs w:val="28"/>
        </w:rPr>
        <w:br/>
        <w:t>(указывается юридический и почтовый адреса)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Тип рынка __________________________________________________________________________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Место расположения объекта или объектов недвижимости, где предполагается организовать рынок ______________________________________________________________________________ </w:t>
      </w:r>
      <w:r w:rsidRPr="00802351">
        <w:rPr>
          <w:color w:val="000000"/>
          <w:sz w:val="28"/>
          <w:szCs w:val="28"/>
        </w:rPr>
        <w:br/>
        <w:t>____________________________________________________________________________________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Дата принятия решения о предоставлении разрешения «____»__________________20____года. </w:t>
      </w:r>
      <w:r w:rsidRPr="00802351">
        <w:rPr>
          <w:color w:val="000000"/>
          <w:sz w:val="28"/>
          <w:szCs w:val="28"/>
        </w:rPr>
        <w:br/>
        <w:t>Срок действия разрешения до «_____» _______________ 20____года.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М.П. __________________ ______________________________ </w:t>
      </w:r>
      <w:r w:rsidRPr="00802351">
        <w:rPr>
          <w:color w:val="000000"/>
          <w:sz w:val="28"/>
          <w:szCs w:val="28"/>
        </w:rPr>
        <w:br/>
        <w:t>(подпись) (Ф.И.О.)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</w: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Pr="00802351" w:rsidRDefault="00923CB8" w:rsidP="00923CB8">
      <w:pPr>
        <w:shd w:val="clear" w:color="auto" w:fill="FFFFFF"/>
        <w:spacing w:after="240"/>
        <w:jc w:val="right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br/>
        <w:t>Приложение № 3 </w:t>
      </w:r>
      <w:r w:rsidRPr="00802351">
        <w:rPr>
          <w:color w:val="000000"/>
          <w:sz w:val="28"/>
          <w:szCs w:val="28"/>
        </w:rPr>
        <w:br/>
        <w:t>к административному регламенту </w:t>
      </w:r>
      <w:r w:rsidRPr="00802351">
        <w:rPr>
          <w:color w:val="000000"/>
          <w:sz w:val="28"/>
          <w:szCs w:val="28"/>
        </w:rPr>
        <w:br/>
        <w:t>по предоставлению муниципальной услуги </w:t>
      </w:r>
      <w:r w:rsidRPr="00802351">
        <w:rPr>
          <w:color w:val="000000"/>
          <w:sz w:val="28"/>
          <w:szCs w:val="28"/>
        </w:rPr>
        <w:br/>
        <w:t>«Выдача разрешений на право </w:t>
      </w:r>
      <w:r w:rsidRPr="00802351">
        <w:rPr>
          <w:color w:val="000000"/>
          <w:sz w:val="28"/>
          <w:szCs w:val="28"/>
        </w:rPr>
        <w:br/>
        <w:t>организации розничного рынка»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b/>
          <w:bCs/>
          <w:color w:val="000000"/>
          <w:sz w:val="28"/>
          <w:szCs w:val="28"/>
        </w:rPr>
        <w:t>УВЕДОМЛЕНИЕ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Кому: _____________________________________________________________________________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(полное и (если имеется) сокращенное наименования, в том числе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___________________________________________________________________________________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фирменное наименование юридического лица)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Место нахождения юридического лица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___________________________________________________________________________________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Рассмотрев заявление о предоставлении разрешения на право организации розничного рынка,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____________________________________________________________________________________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(наименование органа местного самоуправления)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____________________________________________________________________________________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принято решение: (нужное заполнить)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1) предоставить разрешение на право организации розничного рынка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____________________________________________________________________________________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(месторасположение объекта или объектов, где предполагается организовать рынок, тип рынка)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____________________________________________________________________________________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2) отказать в предоставлении разрешения на право организации розничного рынка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____________________________________________________________________________________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(месторасположение объекта или объектов, где предполагается организовать рынок, тип рынка)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____________________________________________________________________________________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Причины отказа: _____________________________________________________________________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(основание(я), установленное (ые) статьей 7 Федерального закона от 30.12.2006№ 271-ФЗ)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_____________________________________________________________________________________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_____________________________________________________________________________________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_____________________________________________________________________________________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М.П. ___________________ ______________________________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t>(подпись) (Ф.И.О.)</w:t>
      </w: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Pr="00802351" w:rsidRDefault="00923CB8" w:rsidP="00923CB8">
      <w:pPr>
        <w:shd w:val="clear" w:color="auto" w:fill="FFFFFF"/>
        <w:spacing w:after="240"/>
        <w:jc w:val="right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br/>
        <w:t>Приложение № 4 </w:t>
      </w:r>
      <w:r w:rsidRPr="00802351">
        <w:rPr>
          <w:color w:val="000000"/>
          <w:sz w:val="28"/>
          <w:szCs w:val="28"/>
        </w:rPr>
        <w:br/>
        <w:t>к административному регламенту </w:t>
      </w:r>
      <w:r w:rsidRPr="00802351">
        <w:rPr>
          <w:color w:val="000000"/>
          <w:sz w:val="28"/>
          <w:szCs w:val="28"/>
        </w:rPr>
        <w:br/>
        <w:t>по предоставлению муниципальной услуги </w:t>
      </w:r>
      <w:r w:rsidRPr="00802351">
        <w:rPr>
          <w:color w:val="000000"/>
          <w:sz w:val="28"/>
          <w:szCs w:val="28"/>
        </w:rPr>
        <w:br/>
        <w:t>«Выдача разрешений на право </w:t>
      </w:r>
      <w:r w:rsidRPr="00802351">
        <w:rPr>
          <w:color w:val="000000"/>
          <w:sz w:val="28"/>
          <w:szCs w:val="28"/>
        </w:rPr>
        <w:br/>
        <w:t>организации розничного рынка»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b/>
          <w:bCs/>
          <w:color w:val="000000"/>
          <w:sz w:val="28"/>
          <w:szCs w:val="28"/>
        </w:rPr>
        <w:t>УВЕДОМЛЕНИЕ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b/>
          <w:bCs/>
          <w:color w:val="000000"/>
          <w:sz w:val="28"/>
          <w:szCs w:val="28"/>
        </w:rPr>
        <w:t>о необходимости устранения нарушений в оформлении заявления и (или) представления отсутствующих документов</w:t>
      </w: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br/>
        <w:t>Кому: _________________________________________________________________________ </w:t>
      </w:r>
      <w:r w:rsidRPr="00802351">
        <w:rPr>
          <w:color w:val="000000"/>
          <w:sz w:val="28"/>
          <w:szCs w:val="28"/>
        </w:rPr>
        <w:br/>
        <w:t>(полное и (если имеется) сокращенное наименования, в том числе </w:t>
      </w:r>
      <w:r w:rsidRPr="00802351">
        <w:rPr>
          <w:color w:val="000000"/>
          <w:sz w:val="28"/>
          <w:szCs w:val="28"/>
        </w:rPr>
        <w:br/>
        <w:t>______________________________________________________________________________________________________________</w:t>
      </w:r>
      <w:r w:rsidRPr="00802351">
        <w:rPr>
          <w:color w:val="000000"/>
          <w:sz w:val="28"/>
          <w:szCs w:val="28"/>
        </w:rPr>
        <w:br/>
        <w:t>фирменное наименование юридического лица, </w:t>
      </w:r>
      <w:r w:rsidRPr="00802351">
        <w:rPr>
          <w:color w:val="000000"/>
          <w:sz w:val="28"/>
          <w:szCs w:val="28"/>
        </w:rPr>
        <w:br/>
        <w:t>______________________________________________________________________________________________________________</w:t>
      </w:r>
      <w:r w:rsidRPr="00802351">
        <w:rPr>
          <w:color w:val="000000"/>
          <w:sz w:val="28"/>
          <w:szCs w:val="28"/>
        </w:rPr>
        <w:br/>
        <w:t>место нахождения юридического лица)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__________ поселения по предоставлению муниципальной услуги «Выдача разрешения на право организации розничного рынка», а именно:</w:t>
      </w:r>
      <w:r w:rsidRPr="00802351">
        <w:rPr>
          <w:color w:val="000000"/>
          <w:sz w:val="28"/>
          <w:szCs w:val="28"/>
        </w:rPr>
        <w:br/>
        <w:t>__________________________________________________________________________________</w:t>
      </w:r>
      <w:r w:rsidRPr="00802351">
        <w:rPr>
          <w:color w:val="000000"/>
          <w:sz w:val="28"/>
          <w:szCs w:val="28"/>
        </w:rPr>
        <w:br/>
        <w:t>___________________________________________________________________________________</w:t>
      </w:r>
      <w:r w:rsidRPr="00802351">
        <w:rPr>
          <w:color w:val="000000"/>
          <w:sz w:val="28"/>
          <w:szCs w:val="28"/>
        </w:rPr>
        <w:br/>
        <w:t>___________________________________________________________________________________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С учетом указанных обстоятельств, возвращаем Вам представленные заявление и приложенные к нему документы для устранения выявленных нарушений. </w:t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</w:r>
      <w:r w:rsidRPr="00802351">
        <w:rPr>
          <w:color w:val="000000"/>
          <w:sz w:val="28"/>
          <w:szCs w:val="28"/>
        </w:rPr>
        <w:br/>
        <w:t>М.П. ___________________ ______________________________ </w:t>
      </w:r>
      <w:r w:rsidRPr="00802351">
        <w:rPr>
          <w:color w:val="000000"/>
          <w:sz w:val="28"/>
          <w:szCs w:val="28"/>
        </w:rPr>
        <w:br/>
        <w:t>(подпись) (Ф.И.О.) </w:t>
      </w:r>
      <w:r w:rsidRPr="00802351">
        <w:rPr>
          <w:color w:val="000000"/>
          <w:sz w:val="28"/>
          <w:szCs w:val="28"/>
        </w:rPr>
        <w:br/>
      </w:r>
    </w:p>
    <w:p w:rsidR="00923CB8" w:rsidRDefault="00923CB8" w:rsidP="00923CB8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923CB8" w:rsidRPr="00802351" w:rsidRDefault="00923CB8" w:rsidP="00923CB8">
      <w:pPr>
        <w:shd w:val="clear" w:color="auto" w:fill="FFFFFF"/>
        <w:spacing w:after="240"/>
        <w:jc w:val="right"/>
        <w:rPr>
          <w:color w:val="000000"/>
          <w:sz w:val="28"/>
          <w:szCs w:val="28"/>
        </w:rPr>
      </w:pPr>
      <w:r w:rsidRPr="00802351">
        <w:rPr>
          <w:color w:val="000000"/>
          <w:sz w:val="28"/>
          <w:szCs w:val="28"/>
        </w:rPr>
        <w:br/>
        <w:t>Приложение № 5 </w:t>
      </w:r>
      <w:r w:rsidRPr="00802351">
        <w:rPr>
          <w:color w:val="000000"/>
          <w:sz w:val="28"/>
          <w:szCs w:val="28"/>
        </w:rPr>
        <w:br/>
        <w:t>к административному регламенту </w:t>
      </w:r>
      <w:r w:rsidRPr="00802351">
        <w:rPr>
          <w:color w:val="000000"/>
          <w:sz w:val="28"/>
          <w:szCs w:val="28"/>
        </w:rPr>
        <w:br/>
        <w:t>по предоставлению муниципальной услуги </w:t>
      </w:r>
      <w:r w:rsidRPr="00802351">
        <w:rPr>
          <w:color w:val="000000"/>
          <w:sz w:val="28"/>
          <w:szCs w:val="28"/>
        </w:rPr>
        <w:br/>
        <w:t>«Выдача разрешений на право </w:t>
      </w:r>
      <w:r w:rsidRPr="00802351">
        <w:rPr>
          <w:color w:val="000000"/>
          <w:sz w:val="28"/>
          <w:szCs w:val="28"/>
        </w:rPr>
        <w:br/>
        <w:t>организации розничного рынка»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b/>
          <w:bCs/>
          <w:color w:val="000000"/>
          <w:sz w:val="28"/>
          <w:szCs w:val="28"/>
        </w:rPr>
        <w:t>Блок-схема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351">
        <w:rPr>
          <w:noProof/>
          <w:color w:val="000000"/>
          <w:sz w:val="28"/>
          <w:szCs w:val="28"/>
        </w:rPr>
        <w:drawing>
          <wp:inline distT="0" distB="0" distL="0" distR="0">
            <wp:extent cx="4724400" cy="5381625"/>
            <wp:effectExtent l="19050" t="0" r="0" b="0"/>
            <wp:docPr id="1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23CB8" w:rsidRPr="00802351" w:rsidRDefault="00923CB8" w:rsidP="00923CB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23CB8" w:rsidRPr="00802351" w:rsidRDefault="00923CB8" w:rsidP="00923CB8">
      <w:pPr>
        <w:jc w:val="center"/>
        <w:rPr>
          <w:sz w:val="28"/>
          <w:szCs w:val="28"/>
        </w:rPr>
      </w:pPr>
    </w:p>
    <w:p w:rsidR="004C30D2" w:rsidRDefault="004C30D2"/>
    <w:sectPr w:rsidR="004C30D2" w:rsidSect="004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23CB8"/>
    <w:rsid w:val="0000001E"/>
    <w:rsid w:val="000001BF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177BA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97D68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426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4DD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34F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796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4C4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21F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37A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031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9E6"/>
    <w:rsid w:val="00275A86"/>
    <w:rsid w:val="00276CF5"/>
    <w:rsid w:val="00277028"/>
    <w:rsid w:val="00277860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2E2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BA1"/>
    <w:rsid w:val="002D1CD6"/>
    <w:rsid w:val="002D1E74"/>
    <w:rsid w:val="002D2383"/>
    <w:rsid w:val="002D2E28"/>
    <w:rsid w:val="002D3013"/>
    <w:rsid w:val="002D326B"/>
    <w:rsid w:val="002D3276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039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2"/>
    <w:rsid w:val="00322A46"/>
    <w:rsid w:val="00322F30"/>
    <w:rsid w:val="0032359C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9E2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855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6E0B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6B1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3A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7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64CE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A8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A7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8B0"/>
    <w:rsid w:val="00401C86"/>
    <w:rsid w:val="00401D33"/>
    <w:rsid w:val="004020E4"/>
    <w:rsid w:val="0040238B"/>
    <w:rsid w:val="004025EE"/>
    <w:rsid w:val="00402879"/>
    <w:rsid w:val="00402AB3"/>
    <w:rsid w:val="00403688"/>
    <w:rsid w:val="00404047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B27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4F41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B2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221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653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984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BFE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2E18"/>
    <w:rsid w:val="0058305E"/>
    <w:rsid w:val="005835ED"/>
    <w:rsid w:val="0058377B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1BCF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4A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8B1"/>
    <w:rsid w:val="005E0EE7"/>
    <w:rsid w:val="005E17D1"/>
    <w:rsid w:val="005E1818"/>
    <w:rsid w:val="005E18AC"/>
    <w:rsid w:val="005E19D1"/>
    <w:rsid w:val="005E19FA"/>
    <w:rsid w:val="005E1AAD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6E66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155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27FA3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777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5C7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2EB1"/>
    <w:rsid w:val="00673DBB"/>
    <w:rsid w:val="00673E7A"/>
    <w:rsid w:val="00673F48"/>
    <w:rsid w:val="00674153"/>
    <w:rsid w:val="006744D5"/>
    <w:rsid w:val="00674597"/>
    <w:rsid w:val="0067470F"/>
    <w:rsid w:val="00674814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563"/>
    <w:rsid w:val="006A6922"/>
    <w:rsid w:val="006A6E78"/>
    <w:rsid w:val="006A6F5B"/>
    <w:rsid w:val="006A70DC"/>
    <w:rsid w:val="006A773C"/>
    <w:rsid w:val="006A7891"/>
    <w:rsid w:val="006A7A77"/>
    <w:rsid w:val="006A7BCA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079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883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AFC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08D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3D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D94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3EF3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27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50C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5613"/>
    <w:rsid w:val="0084652E"/>
    <w:rsid w:val="008467E0"/>
    <w:rsid w:val="008471BC"/>
    <w:rsid w:val="008473CE"/>
    <w:rsid w:val="00847792"/>
    <w:rsid w:val="00847A30"/>
    <w:rsid w:val="00847A88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75C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542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C9"/>
    <w:rsid w:val="008823C9"/>
    <w:rsid w:val="00882639"/>
    <w:rsid w:val="00882A13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47A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C50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3D4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03A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A40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CB8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2F1C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64D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1F35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3B8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3EA6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EF3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B73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06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056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0DFE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A2D"/>
    <w:rsid w:val="00B31FFF"/>
    <w:rsid w:val="00B32078"/>
    <w:rsid w:val="00B32341"/>
    <w:rsid w:val="00B32627"/>
    <w:rsid w:val="00B32A5C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477D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4AC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BDF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3E8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680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4D3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D7B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A21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A1C"/>
    <w:rsid w:val="00CA2B1B"/>
    <w:rsid w:val="00CA2CDF"/>
    <w:rsid w:val="00CA2E02"/>
    <w:rsid w:val="00CA2EE4"/>
    <w:rsid w:val="00CA312F"/>
    <w:rsid w:val="00CA3263"/>
    <w:rsid w:val="00CA3336"/>
    <w:rsid w:val="00CA3362"/>
    <w:rsid w:val="00CA36C9"/>
    <w:rsid w:val="00CA3A46"/>
    <w:rsid w:val="00CA475E"/>
    <w:rsid w:val="00CA48EC"/>
    <w:rsid w:val="00CA4E46"/>
    <w:rsid w:val="00CA4FE5"/>
    <w:rsid w:val="00CA56A5"/>
    <w:rsid w:val="00CA60CD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BDE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D86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365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191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72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0D74"/>
    <w:rsid w:val="00D60EC8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5A5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0F2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4B7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0F0B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803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1F68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5CB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CCE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4DC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27F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C7FD0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69B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584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6249</Words>
  <Characters>35620</Characters>
  <Application>Microsoft Office Word</Application>
  <DocSecurity>0</DocSecurity>
  <Lines>296</Lines>
  <Paragraphs>83</Paragraphs>
  <ScaleCrop>false</ScaleCrop>
  <Company>Microsoft</Company>
  <LinksUpToDate>false</LinksUpToDate>
  <CharactersWithSpaces>41786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2024-02-21T07:36:00Z</dcterms:created>
  <dcterms:modified xsi:type="dcterms:W3CDTF">2024-02-21T07:37:00Z</dcterms:modified>
</cp:coreProperties>
</file>