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3F7" w:rsidRPr="009A53F7" w:rsidRDefault="009A53F7" w:rsidP="009A53F7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6"/>
          <w:szCs w:val="26"/>
          <w:lang w:eastAsia="ru-RU"/>
        </w:rPr>
      </w:pPr>
      <w:r w:rsidRPr="009A53F7">
        <w:rPr>
          <w:rFonts w:ascii="Times New Roman" w:eastAsia="Times New Roman" w:hAnsi="Times New Roman" w:cs="Times New Roman"/>
          <w:b/>
          <w:color w:val="000000" w:themeColor="text1"/>
          <w:kern w:val="36"/>
          <w:sz w:val="26"/>
          <w:szCs w:val="26"/>
          <w:lang w:eastAsia="ru-RU"/>
        </w:rPr>
        <w:t>ЧУМА МЕЛКИХ ЖВАЧНЫХ</w:t>
      </w:r>
    </w:p>
    <w:p w:rsidR="009A53F7" w:rsidRPr="009A53F7" w:rsidRDefault="009A53F7" w:rsidP="009A53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A53F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Чума мелких жвачных животных является одним из самых опасных и </w:t>
      </w:r>
      <w:proofErr w:type="spellStart"/>
      <w:r w:rsidRPr="009A53F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высококонтагиозных</w:t>
      </w:r>
      <w:proofErr w:type="spellEnd"/>
      <w:r w:rsidRPr="009A53F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заболеваний животных, распространение, которого приводит к масштабному экономическому ущербу для населения. При первичном появлении чумы в ранее благополучных зонах проводят уничтожение всего восприимчивого поголовья. Болезнь поражает коз и овец всех возрастов, но тяжелее протекает у 2-18 месячного молодняка. Козы более восприимчивы, чем овцы. Человек чумой мелких жвачных не болеет.</w:t>
      </w:r>
    </w:p>
    <w:p w:rsidR="009A53F7" w:rsidRPr="009A53F7" w:rsidRDefault="009A53F7" w:rsidP="009A53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A53F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Чума мелких жвачных — вирусная болезнь овец и коз, протекающая преимущественно остро или подостро, характеризующаяся лихорадкой, язвенными поражениями слизистых оболочек ротовой и носовой полостей, конъюнктивитами, геморрагическим гастроэнтеритом, поражением лимфоидной системы и развитием пневмонии.</w:t>
      </w:r>
    </w:p>
    <w:p w:rsidR="009A53F7" w:rsidRPr="009A53F7" w:rsidRDefault="009A53F7" w:rsidP="009A53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A53F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Вирус ЧМЖ поражает не только домашних овец и коз, но и диких. Крупный рогатый скот не болеет чумой мелких жвачных животных. Экономический ущерб, чрезвычайно велик. Смертность в первичных очагах может достигать 100%, а на стационарно неблагополучных территориях — до 50%. Смертность коз может достигать 95%.</w:t>
      </w:r>
    </w:p>
    <w:p w:rsidR="009A53F7" w:rsidRPr="009A53F7" w:rsidRDefault="009A53F7" w:rsidP="009A53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A53F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Инкубационный период составляет 6-15 дней. Течение болезни при сверхострой форме у коз наблюдается с повышением температуры тела до 40-42 градусов, угнетение, отсутствие аппетита, истечение из носа, слезотечение, чихание, диарею. Продолжительность болезни — 4-5 дней. У большинства больных смерть наступает внезапно. В тяжелых случаях больные животные погибают через 2-3 недели. Для специфической профилактики ЧМЖ в настоящее время используются эффективные вакцинные препараты.</w:t>
      </w:r>
    </w:p>
    <w:p w:rsidR="009A53F7" w:rsidRPr="009A53F7" w:rsidRDefault="009A53F7" w:rsidP="009A53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A53F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Основой профилактики ЧМЖ является недопущение заноса возбудителя болезни из неблагополучных хозяйств и территорий, с инфицированными животными.</w:t>
      </w:r>
    </w:p>
    <w:p w:rsidR="009A53F7" w:rsidRPr="009A53F7" w:rsidRDefault="009A53F7" w:rsidP="009A53F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A53F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Владельцам животных необходимо провести идентификацию всех видов сельхоз животных в хозяйствах.</w:t>
      </w:r>
    </w:p>
    <w:p w:rsidR="009A53F7" w:rsidRPr="009A53F7" w:rsidRDefault="009A53F7" w:rsidP="009A53F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A53F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Не допускать ввоза животных из не благополучных по ЧМЖ хозяйств и территорий, а так же без ветеринарно-сопроводительных документов.</w:t>
      </w:r>
    </w:p>
    <w:p w:rsidR="009A53F7" w:rsidRPr="009A53F7" w:rsidRDefault="009A53F7" w:rsidP="009A53F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A53F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Животных следует выпасать на отдельных участках пастбищ с изолированным водопоем и выпасом, отдельным для каждого вида животных, а так же исключающим контакт с дикими животными.</w:t>
      </w:r>
    </w:p>
    <w:p w:rsidR="009A53F7" w:rsidRPr="009A53F7" w:rsidRDefault="009A53F7" w:rsidP="009A53F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A53F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Систематически проводить очистку и дезинфекцию помещений для содержания мелкого рогатого скота.</w:t>
      </w:r>
    </w:p>
    <w:p w:rsidR="009A53F7" w:rsidRPr="009A53F7" w:rsidRDefault="009A53F7" w:rsidP="009A53F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A53F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При подозрении на заболевание домашних животных и наличии характерных признаков ЧМЖ, незамедлительно информировать об этом государственную ветеринарную службу </w:t>
      </w:r>
      <w:proofErr w:type="spellStart"/>
      <w:r w:rsidRPr="009A53F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Шебалинского</w:t>
      </w:r>
      <w:proofErr w:type="spellEnd"/>
      <w:r w:rsidRPr="009A53F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района.</w:t>
      </w:r>
    </w:p>
    <w:p w:rsidR="0045148E" w:rsidRDefault="009A53F7" w:rsidP="009A53F7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9A53F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Администрация БУ РА «</w:t>
      </w:r>
      <w:proofErr w:type="spellStart"/>
      <w:r w:rsidRPr="009A53F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Шебалинская</w:t>
      </w:r>
      <w:proofErr w:type="spellEnd"/>
      <w:r w:rsidRPr="009A53F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рай СББЖ»</w:t>
      </w:r>
    </w:p>
    <w:p w:rsidR="00BE7FCB" w:rsidRDefault="00BE7FCB" w:rsidP="009A53F7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:rsidR="00BE7FCB" w:rsidRDefault="00BE7FCB" w:rsidP="009A53F7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:rsidR="00BE7FCB" w:rsidRPr="009A53F7" w:rsidRDefault="00BE7FCB" w:rsidP="009A53F7">
      <w:pPr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6657975</wp:posOffset>
                </wp:positionV>
                <wp:extent cx="5495925" cy="342900"/>
                <wp:effectExtent l="0" t="0" r="28575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7FCB" w:rsidRPr="00BE7FCB" w:rsidRDefault="00BE7FCB">
                            <w:r>
                              <w:t>БУ РА «</w:t>
                            </w:r>
                            <w:proofErr w:type="spellStart"/>
                            <w:r>
                              <w:t>Шебалинская</w:t>
                            </w:r>
                            <w:proofErr w:type="spellEnd"/>
                            <w:r>
                              <w:t xml:space="preserve"> рай СББЖ» 22-7-42, 8-913-993-17-05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8.25pt;margin-top:524.25pt;width:432.75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" fillcolor="white [3201]" strokeweight=".5pt">
                <v:textbox>
                  <w:txbxContent>
                    <w:p w:rsidR="00BE7FCB" w:rsidRPr="00BE7FCB" w:rsidRDefault="00BE7FCB">
                      <w:r>
                        <w:t>БУ РА «</w:t>
                      </w:r>
                      <w:proofErr w:type="spellStart"/>
                      <w:r>
                        <w:t>Шебалинская</w:t>
                      </w:r>
                      <w:proofErr w:type="spellEnd"/>
                      <w:r>
                        <w:t xml:space="preserve"> рай СББЖ» 22-7-42, 8-913-993-17-05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>
            <wp:extent cx="9305925" cy="6848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525" cy="68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7FCB" w:rsidRPr="009A53F7" w:rsidSect="00BE7FC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A287E"/>
    <w:multiLevelType w:val="multilevel"/>
    <w:tmpl w:val="61E05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C63BB3"/>
    <w:multiLevelType w:val="multilevel"/>
    <w:tmpl w:val="E22A0D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3F7"/>
    <w:rsid w:val="0045148E"/>
    <w:rsid w:val="009A53F7"/>
    <w:rsid w:val="00BE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CE3E7E-FFC7-4EAF-9FC6-11777B327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A53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53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9A53F7"/>
    <w:rPr>
      <w:color w:val="0000FF"/>
      <w:u w:val="single"/>
    </w:rPr>
  </w:style>
  <w:style w:type="character" w:customStyle="1" w:styleId="kbsep">
    <w:name w:val="kb_sep"/>
    <w:basedOn w:val="a0"/>
    <w:rsid w:val="009A53F7"/>
  </w:style>
  <w:style w:type="character" w:customStyle="1" w:styleId="kbtitle">
    <w:name w:val="kb_title"/>
    <w:basedOn w:val="a0"/>
    <w:rsid w:val="009A53F7"/>
  </w:style>
  <w:style w:type="paragraph" w:styleId="a4">
    <w:name w:val="Normal (Web)"/>
    <w:basedOn w:val="a"/>
    <w:uiPriority w:val="99"/>
    <w:semiHidden/>
    <w:unhideWhenUsed/>
    <w:rsid w:val="009A5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A53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37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61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</dc:creator>
  <cp:keywords/>
  <dc:description/>
  <cp:lastModifiedBy>сп</cp:lastModifiedBy>
  <cp:revision>1</cp:revision>
  <dcterms:created xsi:type="dcterms:W3CDTF">2023-10-23T09:07:00Z</dcterms:created>
  <dcterms:modified xsi:type="dcterms:W3CDTF">2023-10-23T09:36:00Z</dcterms:modified>
</cp:coreProperties>
</file>