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B395F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B395F" w:rsidP="003F4E86">
            <w:pPr>
              <w:jc w:val="center"/>
            </w:pPr>
            <w:r>
              <w:t>181949,85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B395F" w:rsidP="003F4E86">
            <w:pPr>
              <w:jc w:val="center"/>
            </w:pPr>
            <w:r>
              <w:t>142128,27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0B395F" w:rsidP="003F4E86">
            <w:pPr>
              <w:jc w:val="center"/>
              <w:rPr>
                <w:b/>
              </w:rPr>
            </w:pPr>
            <w:r>
              <w:rPr>
                <w:b/>
              </w:rPr>
              <w:t>324078,12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2019-11-08T09:38:00Z</dcterms:created>
  <dcterms:modified xsi:type="dcterms:W3CDTF">2019-11-08T09:38:00Z</dcterms:modified>
</cp:coreProperties>
</file>