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8F" w:rsidRDefault="00E9248F" w:rsidP="00E92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9248F" w:rsidRDefault="00E9248F" w:rsidP="00E92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9248F" w:rsidRPr="009D4879" w:rsidRDefault="00E9248F" w:rsidP="00E9248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Схода граждан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06.03.2019 г.</w:t>
      </w: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68 человек</w:t>
      </w: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C54F4">
        <w:rPr>
          <w:rFonts w:ascii="Times New Roman" w:hAnsi="Times New Roman" w:cs="Times New Roman"/>
          <w:sz w:val="28"/>
          <w:szCs w:val="28"/>
        </w:rPr>
        <w:t>Глава администрации района (аймака) МО «</w:t>
      </w:r>
      <w:proofErr w:type="spellStart"/>
      <w:r w:rsidRPr="00FC54F4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FC54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T Sans" w:hAnsi="PT Sans"/>
          <w:color w:val="222222"/>
          <w:sz w:val="29"/>
          <w:szCs w:val="29"/>
          <w:shd w:val="clear" w:color="auto" w:fill="FFFFFF"/>
        </w:rPr>
        <w:t>вице-премьер И. Коршунов 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министр здравоохранения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врач больницы 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Андреева – председатель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9248F" w:rsidRPr="003630D5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Тантаков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начальник управления социальной защиты населения;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Вячеслав Михайлович – участковый уполномоченный полиции;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инженер АУРА Лес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представитель МЧС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9248F" w:rsidRDefault="00E9248F" w:rsidP="00E9248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пенсионный фонд</w:t>
      </w:r>
    </w:p>
    <w:p w:rsidR="00E9248F" w:rsidRPr="00E82306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собрание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</w:t>
      </w:r>
      <w:proofErr w:type="spellEnd"/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Зачитал повестку дня:</w:t>
      </w:r>
    </w:p>
    <w:p w:rsidR="00E9248F" w:rsidRDefault="00E9248F" w:rsidP="00E9248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-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мин.);</w:t>
      </w:r>
    </w:p>
    <w:p w:rsidR="00E9248F" w:rsidRDefault="00E9248F" w:rsidP="00E9248F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E9248F" w:rsidRPr="00E82306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E9248F" w:rsidRDefault="00E9248F" w:rsidP="00E9248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зачитал отчет за 2018 год приложение №1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186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Васильев Н.</w:t>
      </w: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Казанцеву А.П. не считают вдовой ветерана ВОВ. Они прожили 25 лет, она его похоронила. Ей 95 лет и она хочет умереть вдовой ВОВ?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70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Прокурор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предоставить главе или в прокуратуру документы и попробуем решить эту проблему через суд.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70A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он зачитал отчет за 2018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70A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Васильев Н.</w:t>
      </w: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 нас сделают нормальную дорогу?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70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70A"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 w:rsidRPr="00AA770A">
        <w:rPr>
          <w:rFonts w:ascii="Times New Roman" w:hAnsi="Times New Roman" w:cs="Times New Roman"/>
          <w:sz w:val="28"/>
          <w:szCs w:val="28"/>
        </w:rPr>
        <w:t xml:space="preserve"> Э.Б.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обслуживание этой дороги, что касается региональной дороги ведутся работы постановки дороги </w:t>
      </w:r>
      <w:r>
        <w:rPr>
          <w:rFonts w:ascii="Times New Roman" w:hAnsi="Times New Roman" w:cs="Times New Roman"/>
          <w:sz w:val="28"/>
          <w:szCs w:val="28"/>
        </w:rPr>
        <w:lastRenderedPageBreak/>
        <w:t>на кадастровый учет и согласованию с собственниками смежных участков земель.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74D5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Горбунов С.Г. на протяжении многих лет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топит жилые дома, нужно углубить русло реки.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7BAE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углублению русел рек запланированы,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проекте нет, попробуем отработать этот вопрос.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расширение детского сада предусмотрено?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капитальный ремонт предполагает оставить существующую площадь.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2ED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Д.В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больнице проблема с кадрами.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больнице должно быть 59 врачей, но вместе с зубным врачом всего 22.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больнице увеличиваем штаты, здесь открыли пункт неотложной помощи, у Вас самые лучшие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реанимобили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марта будет работать терапевт, педиатр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 на 0,5 ставки переведен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ед. ставки. Тех. Персонал разленился. В октябре будем поднимать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/п. в больницах нашего района образовались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57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Васильев Н.</w:t>
      </w: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появились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57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не было приема, документация велась не должным образом.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57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в нашей больнице мало койко-мест, нужно учитывать нашу отдаленность от рай. Центра?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557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прокуратура района подала иск в суд об обеспечении больниц кадрами,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требовать от больниц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койкоместа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не можем мы их загоним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в большие долги.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C41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вопрос по больнице начал решаться положительно, по улице Калинина через мост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нельзя ли положить хорошую трубу, для беспрепятственного прохода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  <w:r>
        <w:rPr>
          <w:rFonts w:ascii="Times New Roman" w:hAnsi="Times New Roman" w:cs="Times New Roman"/>
          <w:sz w:val="28"/>
          <w:szCs w:val="28"/>
        </w:rPr>
        <w:t>Обслуживание наших дорог передали на региональный уровень, но мы ни разу грейдера не видели, они свои функции не выполняют.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5C41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мы боимся за безопасность стариков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какой машине приезжает МЧС. Мы не можем реализовать мясо,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от 5000 рублей почему тарифы на мусор уровняли с городом?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1F69">
        <w:rPr>
          <w:rFonts w:ascii="Times New Roman" w:hAnsi="Times New Roman" w:cs="Times New Roman"/>
          <w:b/>
          <w:sz w:val="28"/>
          <w:szCs w:val="28"/>
        </w:rPr>
        <w:t>Ответ</w:t>
      </w:r>
      <w:r w:rsidRPr="00921F69">
        <w:rPr>
          <w:rFonts w:ascii="Times New Roman" w:hAnsi="Times New Roman" w:cs="Times New Roman"/>
          <w:sz w:val="28"/>
          <w:szCs w:val="28"/>
        </w:rPr>
        <w:t>: И. Коршунов</w:t>
      </w:r>
      <w:r>
        <w:rPr>
          <w:rFonts w:ascii="Times New Roman" w:hAnsi="Times New Roman" w:cs="Times New Roman"/>
          <w:sz w:val="28"/>
          <w:szCs w:val="28"/>
        </w:rPr>
        <w:t xml:space="preserve"> Вышел закон и мы должны его исполнять. Региональный оператор должен не только утилизировать, но и 50% перерабатывать.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416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квитанции об оплате не выдает.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416C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привезем к Вам представителей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C92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за 2018 год. Услышал проблему с дорогами, у Вас есть депутаты и главы создавайте инициативные группы, смотрите за качеством обслуживания дорог, в ГИБДД района есть дорожный инспектор можно обратиться к нему. Если обращения будут, то мы обязаны будем их рассмотреть.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1A7D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: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новому закону мужчины уходят на пенсию в 65 лет, женщины в 60 лет. Мужчины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исполнится 60 лет и 55 лет в этом году на пенсию уйдут на 6 месяцев позже, тем мужчинам  которым исполнится 60 лет и женщинам которым исполнится 55 лет в следующем году уйдут на пенсию на 1,5 лет позже. И.т. д. Прожиточный минимум для пенсионеров составляет 8712 руб. в месяц.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D3C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соц. защиты Ветеранов труда Российской Федерации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 человек, Ветеранов Республики Алтай 20 человек, инвалидов 97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 документы на твердое топливо многодетным и инвалидам выплата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4610 рублей.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D3C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многодетным семьям дровяной лес можно выписать бесплатно. Если вы нашли валежник, то нужно пригласить лесника отвести, по стоимости это составит 200 рублей за кубический метр.</w:t>
      </w:r>
    </w:p>
    <w:p w:rsidR="00E9248F" w:rsidRDefault="00E9248F" w:rsidP="00E9248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2A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в Республике идет рост пожаров, основные требования:</w:t>
      </w:r>
    </w:p>
    <w:p w:rsidR="00E9248F" w:rsidRDefault="00E9248F" w:rsidP="00E9248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допускать перекал печей</w:t>
      </w:r>
    </w:p>
    <w:p w:rsidR="00E9248F" w:rsidRDefault="00E9248F" w:rsidP="00E9248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Печи должны быть исправные</w:t>
      </w:r>
    </w:p>
    <w:p w:rsidR="00E9248F" w:rsidRDefault="00E9248F" w:rsidP="00E9248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эксплуатировать неисправные электроприборы</w:t>
      </w:r>
    </w:p>
    <w:p w:rsidR="00E9248F" w:rsidRDefault="00E9248F" w:rsidP="00E9248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оставлять детей одних без присмотра дома.</w:t>
      </w:r>
    </w:p>
    <w:p w:rsidR="00E9248F" w:rsidRPr="008C0B59" w:rsidRDefault="00E9248F" w:rsidP="00E9248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0B59">
        <w:rPr>
          <w:rFonts w:ascii="Times New Roman" w:hAnsi="Times New Roman" w:cs="Times New Roman"/>
          <w:sz w:val="28"/>
          <w:szCs w:val="28"/>
        </w:rPr>
        <w:t xml:space="preserve">С апреля вводится особый противопожарный режим, в это время </w:t>
      </w:r>
      <w:r>
        <w:rPr>
          <w:rFonts w:ascii="Times New Roman" w:hAnsi="Times New Roman" w:cs="Times New Roman"/>
          <w:sz w:val="28"/>
          <w:szCs w:val="28"/>
        </w:rPr>
        <w:t>нельзя сжигать мусор, даже в специально отведенных местах.</w:t>
      </w:r>
    </w:p>
    <w:p w:rsidR="00C63F8A" w:rsidRDefault="00C63F8A"/>
    <w:p w:rsidR="00E9248F" w:rsidRDefault="00E9248F" w:rsidP="00E9248F">
      <w:pPr>
        <w:jc w:val="right"/>
      </w:pPr>
      <w:r>
        <w:t>Приложение 1</w:t>
      </w:r>
    </w:p>
    <w:p w:rsidR="00E9248F" w:rsidRDefault="00E9248F" w:rsidP="00E92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E97">
        <w:rPr>
          <w:rFonts w:ascii="Times New Roman" w:hAnsi="Times New Roman" w:cs="Times New Roman"/>
          <w:sz w:val="28"/>
          <w:szCs w:val="28"/>
        </w:rPr>
        <w:t xml:space="preserve">Отчет главы сельской администрации  МО </w:t>
      </w:r>
      <w:proofErr w:type="spellStart"/>
      <w:r w:rsidRPr="00B60E9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60E97">
        <w:rPr>
          <w:rFonts w:ascii="Times New Roman" w:hAnsi="Times New Roman" w:cs="Times New Roman"/>
          <w:sz w:val="28"/>
          <w:szCs w:val="28"/>
        </w:rPr>
        <w:t xml:space="preserve"> сельское поселение за 2018 год</w:t>
      </w:r>
    </w:p>
    <w:p w:rsidR="00E9248F" w:rsidRDefault="00E9248F" w:rsidP="00E92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48F" w:rsidRPr="005D52B3" w:rsidRDefault="00E9248F" w:rsidP="00E92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0E97"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Pr="00B60E9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60E97">
        <w:rPr>
          <w:rFonts w:ascii="Times New Roman" w:hAnsi="Times New Roman" w:cs="Times New Roman"/>
          <w:sz w:val="28"/>
          <w:szCs w:val="28"/>
        </w:rPr>
        <w:t xml:space="preserve"> сельское поселение составляет </w:t>
      </w:r>
      <w:r w:rsidRPr="005D52B3">
        <w:rPr>
          <w:rFonts w:ascii="Times New Roman" w:hAnsi="Times New Roman" w:cs="Times New Roman"/>
          <w:b/>
          <w:sz w:val="28"/>
          <w:szCs w:val="28"/>
        </w:rPr>
        <w:t>21338,4</w:t>
      </w:r>
      <w:r w:rsidRPr="00B60E97">
        <w:rPr>
          <w:rFonts w:ascii="Times New Roman" w:hAnsi="Times New Roman" w:cs="Times New Roman"/>
          <w:sz w:val="28"/>
          <w:szCs w:val="28"/>
        </w:rPr>
        <w:t xml:space="preserve"> га, в том числе в границах </w:t>
      </w:r>
      <w:r w:rsidRPr="005D52B3">
        <w:rPr>
          <w:rFonts w:ascii="Times New Roman" w:hAnsi="Times New Roman" w:cs="Times New Roman"/>
          <w:b/>
          <w:sz w:val="28"/>
          <w:szCs w:val="28"/>
        </w:rPr>
        <w:t>населенного пункта 234,2 га</w:t>
      </w:r>
    </w:p>
    <w:p w:rsidR="00E9248F" w:rsidRPr="005D52B3" w:rsidRDefault="00E9248F" w:rsidP="00E92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D52B3">
        <w:rPr>
          <w:rFonts w:ascii="Times New Roman" w:hAnsi="Times New Roman" w:cs="Times New Roman"/>
          <w:b/>
          <w:sz w:val="28"/>
          <w:szCs w:val="28"/>
        </w:rPr>
        <w:t>сельхозугодий – 19460,6 га</w:t>
      </w:r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3AE">
        <w:rPr>
          <w:rFonts w:ascii="Times New Roman" w:hAnsi="Times New Roman" w:cs="Times New Roman"/>
          <w:i/>
          <w:sz w:val="28"/>
          <w:szCs w:val="28"/>
        </w:rPr>
        <w:t xml:space="preserve">        в т</w:t>
      </w:r>
      <w:proofErr w:type="gramStart"/>
      <w:r w:rsidRPr="000423AE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0423AE">
        <w:rPr>
          <w:rFonts w:ascii="Times New Roman" w:hAnsi="Times New Roman" w:cs="Times New Roman"/>
          <w:i/>
          <w:sz w:val="28"/>
          <w:szCs w:val="28"/>
        </w:rPr>
        <w:t xml:space="preserve"> принадлежащие организованным хозяйствам</w:t>
      </w:r>
      <w:r w:rsidRPr="005D52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D52B3">
        <w:rPr>
          <w:rFonts w:ascii="Times New Roman" w:hAnsi="Times New Roman" w:cs="Times New Roman"/>
          <w:sz w:val="28"/>
          <w:szCs w:val="28"/>
        </w:rPr>
        <w:t>11432,6 га,</w:t>
      </w:r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0423A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0423AE">
        <w:rPr>
          <w:rFonts w:ascii="Times New Roman" w:hAnsi="Times New Roman" w:cs="Times New Roman"/>
          <w:i/>
          <w:sz w:val="28"/>
          <w:szCs w:val="28"/>
        </w:rPr>
        <w:t xml:space="preserve">земли  сельскохозяйственного назначения в муниципальной собственности (ранее находившиеся в ведении </w:t>
      </w:r>
      <w:proofErr w:type="spellStart"/>
      <w:r w:rsidRPr="000423AE">
        <w:rPr>
          <w:rFonts w:ascii="Times New Roman" w:hAnsi="Times New Roman" w:cs="Times New Roman"/>
          <w:i/>
          <w:sz w:val="28"/>
          <w:szCs w:val="28"/>
        </w:rPr>
        <w:t>Барагашской</w:t>
      </w:r>
      <w:proofErr w:type="spellEnd"/>
      <w:r w:rsidRPr="000423AE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администрации)</w:t>
      </w:r>
      <w:r w:rsidRPr="005D52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356 га"/>
        </w:smartTagPr>
        <w:r w:rsidRPr="005D52B3">
          <w:rPr>
            <w:rFonts w:ascii="Times New Roman" w:hAnsi="Times New Roman" w:cs="Times New Roman"/>
            <w:sz w:val="28"/>
            <w:szCs w:val="28"/>
          </w:rPr>
          <w:t>2356 га</w:t>
        </w:r>
      </w:smartTag>
      <w:proofErr w:type="gramStart"/>
      <w:r w:rsidRPr="005D52B3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5D52B3">
        <w:rPr>
          <w:rFonts w:ascii="Times New Roman" w:hAnsi="Times New Roman" w:cs="Times New Roman"/>
          <w:sz w:val="28"/>
          <w:szCs w:val="28"/>
        </w:rPr>
        <w:t xml:space="preserve">из  них: сенокосов- </w:t>
      </w:r>
      <w:smartTag w:uri="urn:schemas-microsoft-com:office:smarttags" w:element="metricconverter">
        <w:smartTagPr>
          <w:attr w:name="ProductID" w:val="133 га"/>
        </w:smartTagPr>
        <w:r w:rsidRPr="005D52B3">
          <w:rPr>
            <w:rFonts w:ascii="Times New Roman" w:hAnsi="Times New Roman" w:cs="Times New Roman"/>
            <w:sz w:val="28"/>
            <w:szCs w:val="28"/>
          </w:rPr>
          <w:t>133 га</w:t>
        </w:r>
      </w:smartTag>
      <w:r w:rsidRPr="005D52B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9248F" w:rsidRPr="005D52B3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D52B3">
        <w:rPr>
          <w:rFonts w:ascii="Times New Roman" w:hAnsi="Times New Roman" w:cs="Times New Roman"/>
          <w:sz w:val="28"/>
          <w:szCs w:val="28"/>
        </w:rPr>
        <w:t xml:space="preserve">пастбищ </w:t>
      </w:r>
      <w:smartTag w:uri="urn:schemas-microsoft-com:office:smarttags" w:element="metricconverter">
        <w:smartTagPr>
          <w:attr w:name="ProductID" w:val="2134 га"/>
        </w:smartTagPr>
        <w:r w:rsidRPr="005D52B3">
          <w:rPr>
            <w:rFonts w:ascii="Times New Roman" w:hAnsi="Times New Roman" w:cs="Times New Roman"/>
            <w:sz w:val="28"/>
            <w:szCs w:val="28"/>
          </w:rPr>
          <w:t>2134 га</w:t>
        </w:r>
      </w:smartTag>
      <w:r w:rsidRPr="005D52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248F" w:rsidRPr="005D52B3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ф</w:t>
      </w:r>
      <w:r w:rsidRPr="005D52B3">
        <w:rPr>
          <w:rFonts w:ascii="Times New Roman" w:hAnsi="Times New Roman" w:cs="Times New Roman"/>
          <w:sz w:val="28"/>
          <w:szCs w:val="28"/>
        </w:rPr>
        <w:t xml:space="preserve">онд перераспределения – </w:t>
      </w:r>
      <w:smartTag w:uri="urn:schemas-microsoft-com:office:smarttags" w:element="metricconverter">
        <w:smartTagPr>
          <w:attr w:name="ProductID" w:val="89 га"/>
        </w:smartTagPr>
        <w:r w:rsidRPr="005D52B3">
          <w:rPr>
            <w:rFonts w:ascii="Times New Roman" w:hAnsi="Times New Roman" w:cs="Times New Roman"/>
            <w:sz w:val="28"/>
            <w:szCs w:val="28"/>
          </w:rPr>
          <w:t>89 га</w:t>
        </w:r>
      </w:smartTag>
      <w:proofErr w:type="gramStart"/>
      <w:r w:rsidRPr="005D52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D52B3">
        <w:rPr>
          <w:rFonts w:ascii="Times New Roman" w:hAnsi="Times New Roman" w:cs="Times New Roman"/>
          <w:sz w:val="28"/>
          <w:szCs w:val="28"/>
        </w:rPr>
        <w:t xml:space="preserve">пастбища </w:t>
      </w:r>
      <w:smartTag w:uri="urn:schemas-microsoft-com:office:smarttags" w:element="metricconverter">
        <w:smartTagPr>
          <w:attr w:name="ProductID" w:val="2134 га"/>
        </w:smartTagPr>
        <w:r w:rsidRPr="005D52B3">
          <w:rPr>
            <w:rFonts w:ascii="Times New Roman" w:hAnsi="Times New Roman" w:cs="Times New Roman"/>
            <w:sz w:val="28"/>
            <w:szCs w:val="28"/>
          </w:rPr>
          <w:t>2134 га</w:t>
        </w:r>
      </w:smartTag>
      <w:r w:rsidRPr="005D52B3">
        <w:rPr>
          <w:rFonts w:ascii="Times New Roman" w:hAnsi="Times New Roman" w:cs="Times New Roman"/>
          <w:sz w:val="28"/>
          <w:szCs w:val="28"/>
        </w:rPr>
        <w:t xml:space="preserve"> переведены в земли запаса</w:t>
      </w:r>
      <w:proofErr w:type="gramStart"/>
      <w:r w:rsidRPr="005D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48F" w:rsidRPr="005D52B3" w:rsidRDefault="00E9248F" w:rsidP="00E924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D52B3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Pr="005D52B3">
        <w:rPr>
          <w:rFonts w:ascii="Times New Roman" w:hAnsi="Times New Roman" w:cs="Times New Roman"/>
          <w:i/>
          <w:sz w:val="28"/>
          <w:szCs w:val="28"/>
        </w:rPr>
        <w:t>общедолевая</w:t>
      </w:r>
      <w:proofErr w:type="spellEnd"/>
      <w:r w:rsidRPr="005D52B3">
        <w:rPr>
          <w:rFonts w:ascii="Times New Roman" w:hAnsi="Times New Roman" w:cs="Times New Roman"/>
          <w:i/>
          <w:sz w:val="28"/>
          <w:szCs w:val="28"/>
        </w:rPr>
        <w:t xml:space="preserve"> паевая  земля – 5672  га.</w:t>
      </w:r>
    </w:p>
    <w:p w:rsidR="00E9248F" w:rsidRPr="00DC1FAE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DC1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1FAE">
        <w:rPr>
          <w:rFonts w:ascii="Times New Roman" w:hAnsi="Times New Roman" w:cs="Times New Roman"/>
          <w:sz w:val="28"/>
          <w:szCs w:val="28"/>
        </w:rPr>
        <w:t xml:space="preserve">всего пайщиков по поселению 382 ,  выделилось 328 пайщика из них </w:t>
      </w:r>
    </w:p>
    <w:p w:rsidR="00E9248F" w:rsidRPr="00DC1FAE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1FAE">
        <w:rPr>
          <w:rFonts w:ascii="Times New Roman" w:hAnsi="Times New Roman" w:cs="Times New Roman"/>
          <w:sz w:val="28"/>
          <w:szCs w:val="28"/>
        </w:rPr>
        <w:t>ЛПХ -283, КФХ-135.</w:t>
      </w:r>
    </w:p>
    <w:p w:rsidR="00E9248F" w:rsidRPr="00DC1FAE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AE">
        <w:rPr>
          <w:rFonts w:ascii="Times New Roman" w:hAnsi="Times New Roman" w:cs="Times New Roman"/>
          <w:sz w:val="28"/>
          <w:szCs w:val="28"/>
        </w:rPr>
        <w:t xml:space="preserve">Оформленные  в собственность 164 пая, 148 паев на стадии оформления </w:t>
      </w:r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AE">
        <w:rPr>
          <w:rFonts w:ascii="Times New Roman" w:hAnsi="Times New Roman" w:cs="Times New Roman"/>
          <w:sz w:val="28"/>
          <w:szCs w:val="28"/>
        </w:rPr>
        <w:t>Невостребованные паи -54</w:t>
      </w:r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48F" w:rsidRPr="005D52B3" w:rsidRDefault="00E9248F" w:rsidP="00E924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D52B3">
        <w:rPr>
          <w:rFonts w:ascii="Times New Roman" w:hAnsi="Times New Roman" w:cs="Times New Roman"/>
          <w:b/>
          <w:sz w:val="28"/>
          <w:szCs w:val="28"/>
        </w:rPr>
        <w:t xml:space="preserve">государственный лесной фонд – 1643,6 га </w:t>
      </w:r>
    </w:p>
    <w:p w:rsidR="00E9248F" w:rsidRPr="00DC1FAE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находятся 306 домовладений, оформлено в собственность 272 дома , 24 на стадии оформления, ведется работа специалистом по выявлению неоформленного жилья и оказании помощи при оформлении документов.</w:t>
      </w:r>
    </w:p>
    <w:p w:rsidR="00E9248F" w:rsidRPr="00B60E97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из земель находящихся за чертой населенного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предоставлено в аренду 57 земельных участков на общую площадь 434,72 га в черте населенного пункта для индивидуального жилищного строительства предоставлено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аренду 31 земельный участок общей площадью 4,6 га </w:t>
      </w:r>
    </w:p>
    <w:p w:rsidR="00E9248F" w:rsidRDefault="00E9248F" w:rsidP="00E9248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0E9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9248F" w:rsidRPr="000423AE" w:rsidRDefault="00E9248F" w:rsidP="00E9248F"/>
    <w:p w:rsidR="00E9248F" w:rsidRDefault="00E9248F" w:rsidP="00E9248F"/>
    <w:p w:rsidR="00E9248F" w:rsidRPr="00B71066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 w:rsidRPr="00B71066">
        <w:rPr>
          <w:rFonts w:ascii="Times New Roman" w:hAnsi="Times New Roman"/>
          <w:b/>
          <w:sz w:val="28"/>
          <w:szCs w:val="28"/>
        </w:rPr>
        <w:t>Население: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568"/>
        <w:gridCol w:w="1583"/>
        <w:gridCol w:w="1583"/>
        <w:gridCol w:w="1576"/>
        <w:gridCol w:w="1457"/>
      </w:tblGrid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AD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ADC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CD0AD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01.01.2017</w:t>
            </w:r>
            <w:r w:rsidRPr="00CD0ADC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01.01.2018</w:t>
            </w:r>
            <w:r w:rsidRPr="00CD0ADC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01.012019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Население всего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847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854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мужчин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520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409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женщин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494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445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Рождаемость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Численность  детей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263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0- до 6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105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 них дети инвалиды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7- до 13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117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 них дети инвалиды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14- до 17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из них дети инвалиды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CD0AD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Количество детей учащихся в школе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138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147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CD0AD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Количество детей в дошкольном учреждении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Количество студентов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Общее количество семей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233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287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Полных семей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169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118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116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CD0AD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Пенсионеров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162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167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ВОВ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Вдовы ВОВ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Дети войны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ВБД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долгожители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CD0AD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sz w:val="28"/>
                <w:szCs w:val="28"/>
              </w:rPr>
              <w:t>Трудоспособного населения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CD0ADC">
              <w:rPr>
                <w:rFonts w:ascii="Times New Roman" w:eastAsia="Calibri" w:hAnsi="Times New Roman"/>
                <w:sz w:val="28"/>
                <w:szCs w:val="28"/>
              </w:rPr>
              <w:t xml:space="preserve"> том числе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работающего населения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селе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других районах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Безработного населения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828" w:type="dxa"/>
          </w:tcPr>
          <w:p w:rsidR="00E9248F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т.ч. </w:t>
            </w:r>
            <w:proofErr w:type="gramStart"/>
            <w:r w:rsidRPr="00CD0ADC">
              <w:rPr>
                <w:rFonts w:ascii="Times New Roman" w:eastAsia="Calibri" w:hAnsi="Times New Roman"/>
                <w:sz w:val="28"/>
                <w:szCs w:val="28"/>
              </w:rPr>
              <w:t>стоят на учете</w:t>
            </w:r>
            <w:proofErr w:type="gramEnd"/>
            <w:r w:rsidRPr="00CD0ADC">
              <w:rPr>
                <w:rFonts w:ascii="Times New Roman" w:eastAsia="Calibri" w:hAnsi="Times New Roman"/>
                <w:sz w:val="28"/>
                <w:szCs w:val="28"/>
              </w:rPr>
              <w:t xml:space="preserve">  в ЦЗН</w:t>
            </w: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9248F" w:rsidRPr="00B71066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9248F" w:rsidRDefault="00E9248F" w:rsidP="00E9248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 находятся 15 КФХ и 1 сельскохозяйственный </w:t>
      </w:r>
      <w:proofErr w:type="gramStart"/>
      <w:r>
        <w:rPr>
          <w:sz w:val="28"/>
          <w:szCs w:val="28"/>
        </w:rPr>
        <w:t>кооператив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71066">
        <w:rPr>
          <w:sz w:val="28"/>
          <w:szCs w:val="28"/>
        </w:rPr>
        <w:t>Барагаш</w:t>
      </w:r>
      <w:proofErr w:type="spellEnd"/>
      <w:r w:rsidRPr="00B71066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</w:t>
      </w:r>
      <w:r w:rsidRPr="00B71066">
        <w:rPr>
          <w:sz w:val="28"/>
          <w:szCs w:val="28"/>
        </w:rPr>
        <w:t>занимается разведением племенного стада.</w:t>
      </w:r>
      <w:r>
        <w:rPr>
          <w:sz w:val="28"/>
          <w:szCs w:val="28"/>
        </w:rPr>
        <w:t xml:space="preserve"> В них насчитывается </w:t>
      </w:r>
    </w:p>
    <w:p w:rsidR="00E9248F" w:rsidRPr="00AA43CC" w:rsidRDefault="00E9248F" w:rsidP="00E9248F">
      <w:pPr>
        <w:jc w:val="both"/>
        <w:rPr>
          <w:sz w:val="28"/>
          <w:szCs w:val="28"/>
        </w:rPr>
      </w:pPr>
    </w:p>
    <w:p w:rsidR="00E9248F" w:rsidRPr="00B71066" w:rsidRDefault="00E9248F" w:rsidP="00E9248F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2090"/>
        <w:gridCol w:w="1567"/>
        <w:gridCol w:w="1567"/>
        <w:gridCol w:w="1712"/>
        <w:gridCol w:w="1273"/>
      </w:tblGrid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животных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 01.01.2018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 01.01.2019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отклонения</w:t>
            </w: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КРС всего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555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В т.ч. коров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462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Свиньи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Овцы</w:t>
            </w:r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к</w:t>
            </w:r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озы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784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Лошади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Пчелосемьи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9248F" w:rsidRPr="00B71066" w:rsidRDefault="00E9248F" w:rsidP="00E9248F">
      <w:pPr>
        <w:pStyle w:val="a3"/>
        <w:ind w:left="0"/>
        <w:jc w:val="both"/>
        <w:rPr>
          <w:sz w:val="28"/>
          <w:szCs w:val="28"/>
        </w:rPr>
      </w:pPr>
    </w:p>
    <w:p w:rsidR="00E9248F" w:rsidRPr="00B71066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Pr="00B71066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290</w:t>
      </w:r>
      <w:r w:rsidRPr="00B71066">
        <w:rPr>
          <w:rFonts w:ascii="Times New Roman" w:hAnsi="Times New Roman"/>
          <w:b/>
          <w:sz w:val="28"/>
          <w:szCs w:val="28"/>
        </w:rPr>
        <w:t xml:space="preserve"> личных подсобных хозяйств имеется:</w:t>
      </w:r>
    </w:p>
    <w:p w:rsidR="00E9248F" w:rsidRPr="00B71066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2090"/>
        <w:gridCol w:w="1567"/>
        <w:gridCol w:w="1567"/>
        <w:gridCol w:w="1712"/>
        <w:gridCol w:w="1273"/>
      </w:tblGrid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животных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На 01.01.2013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На 01.01.2014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отклонения</w:t>
            </w: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КРС всего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В т.ч. коров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Свиньи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Овцы</w:t>
            </w:r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к</w:t>
            </w:r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озы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Лошади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Пчелосемьи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Сдача скота в ЛПХ и КФХ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2090"/>
        <w:gridCol w:w="1567"/>
        <w:gridCol w:w="1567"/>
        <w:gridCol w:w="1712"/>
        <w:gridCol w:w="1273"/>
      </w:tblGrid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/</w:t>
            </w:r>
            <w:proofErr w:type="spell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животных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 01.01.2018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 01.01.2019</w:t>
            </w: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отклонения</w:t>
            </w: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КРС всего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В т.ч. коров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Свиньи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Овцы</w:t>
            </w:r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к</w:t>
            </w:r>
            <w:proofErr w:type="gramEnd"/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озы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Лошади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0ADC">
              <w:rPr>
                <w:rFonts w:ascii="Times New Roman" w:eastAsia="Calibri" w:hAnsi="Times New Roman"/>
                <w:b/>
                <w:sz w:val="28"/>
                <w:szCs w:val="28"/>
              </w:rPr>
              <w:t>Пчелосемьи</w:t>
            </w: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9248F" w:rsidRPr="00CD0ADC" w:rsidTr="00921A35">
        <w:tc>
          <w:tcPr>
            <w:tcW w:w="136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E9248F" w:rsidRPr="00CD0ADC" w:rsidRDefault="00E9248F" w:rsidP="00921A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</w:p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  <w:r w:rsidRPr="005D54BD">
        <w:rPr>
          <w:rFonts w:ascii="Times New Roman" w:hAnsi="Times New Roman"/>
          <w:sz w:val="28"/>
          <w:szCs w:val="28"/>
        </w:rPr>
        <w:t>Цех по переработке и производству колбасных изделий.</w:t>
      </w:r>
    </w:p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</w:p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</w:p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  <w:r w:rsidRPr="005D54BD">
        <w:rPr>
          <w:rFonts w:ascii="Times New Roman" w:hAnsi="Times New Roman"/>
          <w:sz w:val="28"/>
          <w:szCs w:val="28"/>
        </w:rPr>
        <w:t>В селе имеется  8  магазинов из них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D54B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в 2018 году  1 магазин закрылся </w:t>
      </w:r>
      <w:r w:rsidRPr="005D5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(Марина Горбунова закрыла  </w:t>
      </w:r>
      <w:r w:rsidRPr="005D54BD">
        <w:rPr>
          <w:rFonts w:ascii="Times New Roman" w:hAnsi="Times New Roman"/>
          <w:sz w:val="28"/>
          <w:szCs w:val="28"/>
        </w:rPr>
        <w:t>2 кафе одно из которых временно не работает, хлебозавод-1, АЗС «»-1, шиномонтаж-1, аптека-1,пилорама -2.</w:t>
      </w:r>
    </w:p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Культура </w:t>
      </w:r>
    </w:p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  <w:r w:rsidRPr="005D54BD">
        <w:rPr>
          <w:rFonts w:ascii="Times New Roman" w:hAnsi="Times New Roman"/>
          <w:sz w:val="28"/>
          <w:szCs w:val="28"/>
        </w:rPr>
        <w:t xml:space="preserve">В СДК  2 </w:t>
      </w:r>
      <w:proofErr w:type="gramStart"/>
      <w:r w:rsidRPr="005D54BD">
        <w:rPr>
          <w:rFonts w:ascii="Times New Roman" w:hAnsi="Times New Roman"/>
          <w:sz w:val="28"/>
          <w:szCs w:val="28"/>
        </w:rPr>
        <w:t>художественных</w:t>
      </w:r>
      <w:proofErr w:type="gramEnd"/>
      <w:r w:rsidRPr="005D54BD">
        <w:rPr>
          <w:rFonts w:ascii="Times New Roman" w:hAnsi="Times New Roman"/>
          <w:sz w:val="28"/>
          <w:szCs w:val="28"/>
        </w:rPr>
        <w:t xml:space="preserve"> руководителя ,1 уборщица служебного помещения , 2 истопника , 1 – молодежный лидер. Материально-техническая база СДК находится в удовлетворительном состоянии.  </w:t>
      </w:r>
    </w:p>
    <w:p w:rsidR="00E9248F" w:rsidRPr="005D54BD" w:rsidRDefault="00E9248F" w:rsidP="00E9248F">
      <w:pPr>
        <w:jc w:val="both"/>
        <w:rPr>
          <w:rFonts w:ascii="Times New Roman" w:hAnsi="Times New Roman"/>
          <w:sz w:val="28"/>
          <w:szCs w:val="28"/>
        </w:rPr>
      </w:pPr>
      <w:r w:rsidRPr="005D54BD">
        <w:rPr>
          <w:rFonts w:ascii="Times New Roman" w:hAnsi="Times New Roman"/>
          <w:sz w:val="28"/>
          <w:szCs w:val="28"/>
        </w:rPr>
        <w:t xml:space="preserve">При СДК созданы  хореографическая группа «Песчанка» и фольклорно - вокальная группа «Лада». Эти две группы постоянно участвуют во всех проводимых культурно-массовых мероприятиях проводимые на уровне поселения и района. </w:t>
      </w:r>
      <w:r>
        <w:rPr>
          <w:rFonts w:ascii="Times New Roman" w:hAnsi="Times New Roman"/>
          <w:sz w:val="28"/>
          <w:szCs w:val="28"/>
        </w:rPr>
        <w:t xml:space="preserve"> Необходима покупка  костюмов для выступления этих групп.</w:t>
      </w: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(что проводили и где участвовали что покупали)</w:t>
      </w: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Библиотека </w:t>
      </w: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надо как посещают </w:t>
      </w:r>
    </w:p>
    <w:p w:rsidR="00E9248F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</w:p>
    <w:p w:rsidR="00E9248F" w:rsidRPr="00B71066" w:rsidRDefault="00E9248F" w:rsidP="00E924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</w:t>
      </w:r>
    </w:p>
    <w:p w:rsidR="00E9248F" w:rsidRDefault="00E9248F" w:rsidP="00E9248F"/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спортивные мероприятия проводили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для спорта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спорта на селе необходим стадион, а также для детей младшего возраста детская игровая площадка.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rPr>
          <w:rFonts w:ascii="Times New Roman" w:hAnsi="Times New Roman" w:cs="Times New Roman"/>
          <w:b/>
          <w:sz w:val="28"/>
          <w:szCs w:val="28"/>
        </w:rPr>
      </w:pPr>
      <w:r w:rsidRPr="003B48F3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обучается 147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21 , младший персонал 14 человек ,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и ученики  принимают активное участие в проведении спартакиад, конкурсах и культурно массовых мероприятиях.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(где участвовали что сделали)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селе функционирует детский садик «» его посещают 39 детей до 7лет 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надо сделать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Ветеринария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 проводились все мероприятия по обработке и вакцинации скота. 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делали </w:t>
      </w:r>
    </w:p>
    <w:p w:rsidR="00E9248F" w:rsidRDefault="00E9248F" w:rsidP="00E9248F">
      <w:pPr>
        <w:rPr>
          <w:rFonts w:ascii="Times New Roman" w:hAnsi="Times New Roman" w:cs="Times New Roman"/>
          <w:sz w:val="28"/>
          <w:szCs w:val="28"/>
        </w:rPr>
      </w:pPr>
    </w:p>
    <w:p w:rsidR="00E9248F" w:rsidRPr="003B48F3" w:rsidRDefault="00E9248F" w:rsidP="00E9248F">
      <w:pPr>
        <w:rPr>
          <w:rFonts w:ascii="Times New Roman" w:hAnsi="Times New Roman" w:cs="Times New Roman"/>
          <w:sz w:val="28"/>
          <w:szCs w:val="28"/>
        </w:rPr>
      </w:pPr>
    </w:p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p w:rsidR="00E9248F" w:rsidRDefault="00E9248F"/>
    <w:sectPr w:rsidR="00E9248F" w:rsidSect="00AA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7E6"/>
    <w:multiLevelType w:val="hybridMultilevel"/>
    <w:tmpl w:val="9E0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7903"/>
    <w:multiLevelType w:val="hybridMultilevel"/>
    <w:tmpl w:val="656C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F2BDD"/>
    <w:multiLevelType w:val="hybridMultilevel"/>
    <w:tmpl w:val="279E2FEA"/>
    <w:lvl w:ilvl="0" w:tplc="E4AC4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74BF3"/>
    <w:multiLevelType w:val="hybridMultilevel"/>
    <w:tmpl w:val="D58C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E9248F"/>
    <w:rsid w:val="000001EB"/>
    <w:rsid w:val="000014D6"/>
    <w:rsid w:val="00007CE7"/>
    <w:rsid w:val="00013D14"/>
    <w:rsid w:val="000170B9"/>
    <w:rsid w:val="000211A9"/>
    <w:rsid w:val="00021509"/>
    <w:rsid w:val="00024C18"/>
    <w:rsid w:val="000301ED"/>
    <w:rsid w:val="00037CEB"/>
    <w:rsid w:val="00040A21"/>
    <w:rsid w:val="00041AA0"/>
    <w:rsid w:val="00043932"/>
    <w:rsid w:val="00043C59"/>
    <w:rsid w:val="0004548A"/>
    <w:rsid w:val="00050A3C"/>
    <w:rsid w:val="00053291"/>
    <w:rsid w:val="0005617C"/>
    <w:rsid w:val="00060D04"/>
    <w:rsid w:val="00061D15"/>
    <w:rsid w:val="00066A94"/>
    <w:rsid w:val="0007732F"/>
    <w:rsid w:val="0008592F"/>
    <w:rsid w:val="00090948"/>
    <w:rsid w:val="00095269"/>
    <w:rsid w:val="00096A97"/>
    <w:rsid w:val="000A0475"/>
    <w:rsid w:val="000A1209"/>
    <w:rsid w:val="000A18AC"/>
    <w:rsid w:val="000A5073"/>
    <w:rsid w:val="000B0C51"/>
    <w:rsid w:val="000B0CE0"/>
    <w:rsid w:val="000B4684"/>
    <w:rsid w:val="000B7933"/>
    <w:rsid w:val="000B7C26"/>
    <w:rsid w:val="000C0C74"/>
    <w:rsid w:val="000C14BE"/>
    <w:rsid w:val="000C330F"/>
    <w:rsid w:val="000D04CE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2862"/>
    <w:rsid w:val="000F3704"/>
    <w:rsid w:val="000F43CE"/>
    <w:rsid w:val="000F76D0"/>
    <w:rsid w:val="00101FE3"/>
    <w:rsid w:val="001022AB"/>
    <w:rsid w:val="001079EA"/>
    <w:rsid w:val="001176F2"/>
    <w:rsid w:val="001259EE"/>
    <w:rsid w:val="001267F1"/>
    <w:rsid w:val="001323D3"/>
    <w:rsid w:val="00136726"/>
    <w:rsid w:val="00140701"/>
    <w:rsid w:val="00146EA4"/>
    <w:rsid w:val="0014727B"/>
    <w:rsid w:val="00147C1E"/>
    <w:rsid w:val="001528A2"/>
    <w:rsid w:val="00152B5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5B54"/>
    <w:rsid w:val="00187F45"/>
    <w:rsid w:val="00191F07"/>
    <w:rsid w:val="0019420E"/>
    <w:rsid w:val="00195EA4"/>
    <w:rsid w:val="001A08A6"/>
    <w:rsid w:val="001A1B8C"/>
    <w:rsid w:val="001A2A8D"/>
    <w:rsid w:val="001A40BB"/>
    <w:rsid w:val="001B15DF"/>
    <w:rsid w:val="001B3654"/>
    <w:rsid w:val="001B3695"/>
    <w:rsid w:val="001B4948"/>
    <w:rsid w:val="001B6364"/>
    <w:rsid w:val="001D40A5"/>
    <w:rsid w:val="001D50A2"/>
    <w:rsid w:val="001D622A"/>
    <w:rsid w:val="001E22E6"/>
    <w:rsid w:val="001E2337"/>
    <w:rsid w:val="001E3079"/>
    <w:rsid w:val="001E7CD7"/>
    <w:rsid w:val="001E7F43"/>
    <w:rsid w:val="001F183B"/>
    <w:rsid w:val="001F3248"/>
    <w:rsid w:val="001F4890"/>
    <w:rsid w:val="001F7371"/>
    <w:rsid w:val="001F76FE"/>
    <w:rsid w:val="00201E6B"/>
    <w:rsid w:val="00213720"/>
    <w:rsid w:val="00215C31"/>
    <w:rsid w:val="002164C6"/>
    <w:rsid w:val="00220232"/>
    <w:rsid w:val="00222737"/>
    <w:rsid w:val="002241A6"/>
    <w:rsid w:val="00226B79"/>
    <w:rsid w:val="0023667C"/>
    <w:rsid w:val="00236A23"/>
    <w:rsid w:val="00241E2D"/>
    <w:rsid w:val="002453F8"/>
    <w:rsid w:val="00246678"/>
    <w:rsid w:val="0024688A"/>
    <w:rsid w:val="00250BB7"/>
    <w:rsid w:val="00265682"/>
    <w:rsid w:val="00266975"/>
    <w:rsid w:val="0027090F"/>
    <w:rsid w:val="002713EB"/>
    <w:rsid w:val="002735D7"/>
    <w:rsid w:val="002858C3"/>
    <w:rsid w:val="00290CA0"/>
    <w:rsid w:val="00293D02"/>
    <w:rsid w:val="00294F03"/>
    <w:rsid w:val="00297C1A"/>
    <w:rsid w:val="002A0325"/>
    <w:rsid w:val="002A0D88"/>
    <w:rsid w:val="002A19DC"/>
    <w:rsid w:val="002A793D"/>
    <w:rsid w:val="002B43C2"/>
    <w:rsid w:val="002B486E"/>
    <w:rsid w:val="002B53EB"/>
    <w:rsid w:val="002C030A"/>
    <w:rsid w:val="002C0A8E"/>
    <w:rsid w:val="002C181F"/>
    <w:rsid w:val="002C4369"/>
    <w:rsid w:val="002C5B1A"/>
    <w:rsid w:val="002D098F"/>
    <w:rsid w:val="002E19FC"/>
    <w:rsid w:val="002E65F9"/>
    <w:rsid w:val="002E79E9"/>
    <w:rsid w:val="002E7A24"/>
    <w:rsid w:val="002E7F31"/>
    <w:rsid w:val="002F07CD"/>
    <w:rsid w:val="002F7947"/>
    <w:rsid w:val="0030157E"/>
    <w:rsid w:val="00306016"/>
    <w:rsid w:val="0031629D"/>
    <w:rsid w:val="00317CD7"/>
    <w:rsid w:val="003265D2"/>
    <w:rsid w:val="003367A2"/>
    <w:rsid w:val="003375B5"/>
    <w:rsid w:val="00337ED3"/>
    <w:rsid w:val="00340A19"/>
    <w:rsid w:val="00341187"/>
    <w:rsid w:val="0034289E"/>
    <w:rsid w:val="0034692A"/>
    <w:rsid w:val="00347642"/>
    <w:rsid w:val="00347D58"/>
    <w:rsid w:val="00351201"/>
    <w:rsid w:val="0035124B"/>
    <w:rsid w:val="003553DC"/>
    <w:rsid w:val="0035690B"/>
    <w:rsid w:val="00364CFC"/>
    <w:rsid w:val="003703D9"/>
    <w:rsid w:val="003708B1"/>
    <w:rsid w:val="00374248"/>
    <w:rsid w:val="00374254"/>
    <w:rsid w:val="00374B38"/>
    <w:rsid w:val="00375777"/>
    <w:rsid w:val="00377620"/>
    <w:rsid w:val="00382157"/>
    <w:rsid w:val="00391F21"/>
    <w:rsid w:val="00393DDF"/>
    <w:rsid w:val="003972B6"/>
    <w:rsid w:val="003A0421"/>
    <w:rsid w:val="003A0622"/>
    <w:rsid w:val="003A3CC4"/>
    <w:rsid w:val="003A5C71"/>
    <w:rsid w:val="003B2945"/>
    <w:rsid w:val="003C1BC2"/>
    <w:rsid w:val="003C40F4"/>
    <w:rsid w:val="003C72B0"/>
    <w:rsid w:val="003D3031"/>
    <w:rsid w:val="003D7E18"/>
    <w:rsid w:val="003E0F0B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A6"/>
    <w:rsid w:val="00414647"/>
    <w:rsid w:val="00417D98"/>
    <w:rsid w:val="0042062D"/>
    <w:rsid w:val="00420E2C"/>
    <w:rsid w:val="0042184E"/>
    <w:rsid w:val="00423434"/>
    <w:rsid w:val="004259EB"/>
    <w:rsid w:val="00431FF7"/>
    <w:rsid w:val="00443172"/>
    <w:rsid w:val="00443B62"/>
    <w:rsid w:val="004442C1"/>
    <w:rsid w:val="00444610"/>
    <w:rsid w:val="00446AA3"/>
    <w:rsid w:val="00447AE5"/>
    <w:rsid w:val="004503E0"/>
    <w:rsid w:val="004506D3"/>
    <w:rsid w:val="0045411E"/>
    <w:rsid w:val="0045550E"/>
    <w:rsid w:val="00457051"/>
    <w:rsid w:val="0045792F"/>
    <w:rsid w:val="00465108"/>
    <w:rsid w:val="00471C62"/>
    <w:rsid w:val="004874DC"/>
    <w:rsid w:val="0049279D"/>
    <w:rsid w:val="004A6F90"/>
    <w:rsid w:val="004A7AB4"/>
    <w:rsid w:val="004B3040"/>
    <w:rsid w:val="004C322C"/>
    <w:rsid w:val="004C3CA8"/>
    <w:rsid w:val="004C3E33"/>
    <w:rsid w:val="004D44FB"/>
    <w:rsid w:val="004D4D78"/>
    <w:rsid w:val="004E2851"/>
    <w:rsid w:val="004E6B89"/>
    <w:rsid w:val="004F1D16"/>
    <w:rsid w:val="004F37C2"/>
    <w:rsid w:val="004F4D25"/>
    <w:rsid w:val="005000E3"/>
    <w:rsid w:val="00507BD6"/>
    <w:rsid w:val="00510D79"/>
    <w:rsid w:val="00513727"/>
    <w:rsid w:val="00513776"/>
    <w:rsid w:val="00520F2E"/>
    <w:rsid w:val="00535A60"/>
    <w:rsid w:val="00537AB2"/>
    <w:rsid w:val="00537DD7"/>
    <w:rsid w:val="00540167"/>
    <w:rsid w:val="0054348A"/>
    <w:rsid w:val="005455E5"/>
    <w:rsid w:val="00546696"/>
    <w:rsid w:val="00550601"/>
    <w:rsid w:val="005552EA"/>
    <w:rsid w:val="00556445"/>
    <w:rsid w:val="00566010"/>
    <w:rsid w:val="00567716"/>
    <w:rsid w:val="0056777E"/>
    <w:rsid w:val="005725A3"/>
    <w:rsid w:val="00573C5A"/>
    <w:rsid w:val="0057548A"/>
    <w:rsid w:val="00581086"/>
    <w:rsid w:val="00596531"/>
    <w:rsid w:val="005A13E4"/>
    <w:rsid w:val="005A446F"/>
    <w:rsid w:val="005A536B"/>
    <w:rsid w:val="005A5B77"/>
    <w:rsid w:val="005B438D"/>
    <w:rsid w:val="005B6D62"/>
    <w:rsid w:val="005B757F"/>
    <w:rsid w:val="005C1673"/>
    <w:rsid w:val="005C4373"/>
    <w:rsid w:val="005C59AC"/>
    <w:rsid w:val="005C697C"/>
    <w:rsid w:val="005D07EA"/>
    <w:rsid w:val="005D3116"/>
    <w:rsid w:val="005D31A2"/>
    <w:rsid w:val="005E11B0"/>
    <w:rsid w:val="005E17DE"/>
    <w:rsid w:val="005E1CD2"/>
    <w:rsid w:val="005E2C66"/>
    <w:rsid w:val="005E4042"/>
    <w:rsid w:val="005F298C"/>
    <w:rsid w:val="005F3C29"/>
    <w:rsid w:val="005F465D"/>
    <w:rsid w:val="005F558E"/>
    <w:rsid w:val="00600CA2"/>
    <w:rsid w:val="00600E37"/>
    <w:rsid w:val="00606557"/>
    <w:rsid w:val="00610162"/>
    <w:rsid w:val="00612278"/>
    <w:rsid w:val="0061554C"/>
    <w:rsid w:val="00617212"/>
    <w:rsid w:val="00617BA1"/>
    <w:rsid w:val="006205AF"/>
    <w:rsid w:val="0062109D"/>
    <w:rsid w:val="006227FE"/>
    <w:rsid w:val="00632B14"/>
    <w:rsid w:val="00635093"/>
    <w:rsid w:val="006367EE"/>
    <w:rsid w:val="006374DF"/>
    <w:rsid w:val="006411ED"/>
    <w:rsid w:val="006421B8"/>
    <w:rsid w:val="006432D8"/>
    <w:rsid w:val="00644E00"/>
    <w:rsid w:val="00646DAA"/>
    <w:rsid w:val="00647556"/>
    <w:rsid w:val="006502B2"/>
    <w:rsid w:val="006507F6"/>
    <w:rsid w:val="0065132D"/>
    <w:rsid w:val="00651CCF"/>
    <w:rsid w:val="006542BF"/>
    <w:rsid w:val="00656F02"/>
    <w:rsid w:val="00657B05"/>
    <w:rsid w:val="00660B04"/>
    <w:rsid w:val="00660E6E"/>
    <w:rsid w:val="00662B1A"/>
    <w:rsid w:val="00662BD9"/>
    <w:rsid w:val="00663FCE"/>
    <w:rsid w:val="0066634D"/>
    <w:rsid w:val="00672BB3"/>
    <w:rsid w:val="00673B44"/>
    <w:rsid w:val="00683C53"/>
    <w:rsid w:val="00695815"/>
    <w:rsid w:val="00695D46"/>
    <w:rsid w:val="00696CEF"/>
    <w:rsid w:val="006A3CDE"/>
    <w:rsid w:val="006A4C7E"/>
    <w:rsid w:val="006A796D"/>
    <w:rsid w:val="006B0F79"/>
    <w:rsid w:val="006B1300"/>
    <w:rsid w:val="006C536C"/>
    <w:rsid w:val="006D766F"/>
    <w:rsid w:val="006E5717"/>
    <w:rsid w:val="006E5796"/>
    <w:rsid w:val="006F1320"/>
    <w:rsid w:val="006F2CA5"/>
    <w:rsid w:val="006F6C72"/>
    <w:rsid w:val="006F78FD"/>
    <w:rsid w:val="00705BA9"/>
    <w:rsid w:val="00705FB0"/>
    <w:rsid w:val="00707544"/>
    <w:rsid w:val="00713380"/>
    <w:rsid w:val="00714AD8"/>
    <w:rsid w:val="007153B4"/>
    <w:rsid w:val="007157D7"/>
    <w:rsid w:val="00715891"/>
    <w:rsid w:val="00717B4C"/>
    <w:rsid w:val="00720992"/>
    <w:rsid w:val="0072102C"/>
    <w:rsid w:val="00723334"/>
    <w:rsid w:val="007266BC"/>
    <w:rsid w:val="00742B00"/>
    <w:rsid w:val="00742EDB"/>
    <w:rsid w:val="00754816"/>
    <w:rsid w:val="00754A3E"/>
    <w:rsid w:val="00755958"/>
    <w:rsid w:val="0076141B"/>
    <w:rsid w:val="00763ABA"/>
    <w:rsid w:val="0077058E"/>
    <w:rsid w:val="00770753"/>
    <w:rsid w:val="00770B61"/>
    <w:rsid w:val="00776F38"/>
    <w:rsid w:val="0078225B"/>
    <w:rsid w:val="0078306D"/>
    <w:rsid w:val="0078321A"/>
    <w:rsid w:val="007833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C018E"/>
    <w:rsid w:val="007C16DD"/>
    <w:rsid w:val="007C33B7"/>
    <w:rsid w:val="007C3FD9"/>
    <w:rsid w:val="007D1576"/>
    <w:rsid w:val="007D2B47"/>
    <w:rsid w:val="007E130E"/>
    <w:rsid w:val="007E210B"/>
    <w:rsid w:val="007E427F"/>
    <w:rsid w:val="007F163C"/>
    <w:rsid w:val="007F2CFE"/>
    <w:rsid w:val="00802147"/>
    <w:rsid w:val="00805FE4"/>
    <w:rsid w:val="008146BC"/>
    <w:rsid w:val="00814BC0"/>
    <w:rsid w:val="008201BD"/>
    <w:rsid w:val="00823EAE"/>
    <w:rsid w:val="00825155"/>
    <w:rsid w:val="00830D33"/>
    <w:rsid w:val="008330C0"/>
    <w:rsid w:val="00833254"/>
    <w:rsid w:val="008339D4"/>
    <w:rsid w:val="0083406A"/>
    <w:rsid w:val="00837762"/>
    <w:rsid w:val="00842A79"/>
    <w:rsid w:val="00845B1D"/>
    <w:rsid w:val="00847CBB"/>
    <w:rsid w:val="008512D9"/>
    <w:rsid w:val="00851F74"/>
    <w:rsid w:val="00855A6C"/>
    <w:rsid w:val="00856BE3"/>
    <w:rsid w:val="008737AF"/>
    <w:rsid w:val="00873B45"/>
    <w:rsid w:val="008808A2"/>
    <w:rsid w:val="0088275D"/>
    <w:rsid w:val="00882CB3"/>
    <w:rsid w:val="00886580"/>
    <w:rsid w:val="00890BF1"/>
    <w:rsid w:val="008A2241"/>
    <w:rsid w:val="008A4326"/>
    <w:rsid w:val="008A48AB"/>
    <w:rsid w:val="008A7E67"/>
    <w:rsid w:val="008B003A"/>
    <w:rsid w:val="008B7447"/>
    <w:rsid w:val="008C5F8C"/>
    <w:rsid w:val="008D21C1"/>
    <w:rsid w:val="008D61CC"/>
    <w:rsid w:val="008D69EE"/>
    <w:rsid w:val="008D7243"/>
    <w:rsid w:val="008E15A4"/>
    <w:rsid w:val="008E1E2C"/>
    <w:rsid w:val="008E300B"/>
    <w:rsid w:val="008F7659"/>
    <w:rsid w:val="009045F9"/>
    <w:rsid w:val="009059D3"/>
    <w:rsid w:val="00913A81"/>
    <w:rsid w:val="00923F29"/>
    <w:rsid w:val="00924350"/>
    <w:rsid w:val="00927C01"/>
    <w:rsid w:val="0093171C"/>
    <w:rsid w:val="00936FE6"/>
    <w:rsid w:val="009401FB"/>
    <w:rsid w:val="00941407"/>
    <w:rsid w:val="00943061"/>
    <w:rsid w:val="00944D54"/>
    <w:rsid w:val="00952209"/>
    <w:rsid w:val="00953BC4"/>
    <w:rsid w:val="0095447B"/>
    <w:rsid w:val="00954D82"/>
    <w:rsid w:val="009604D9"/>
    <w:rsid w:val="00961125"/>
    <w:rsid w:val="0096148E"/>
    <w:rsid w:val="0096160C"/>
    <w:rsid w:val="009666BF"/>
    <w:rsid w:val="0097211E"/>
    <w:rsid w:val="009733AA"/>
    <w:rsid w:val="009773D8"/>
    <w:rsid w:val="0098466D"/>
    <w:rsid w:val="00991473"/>
    <w:rsid w:val="00991E93"/>
    <w:rsid w:val="00991F0B"/>
    <w:rsid w:val="00995053"/>
    <w:rsid w:val="009A00D1"/>
    <w:rsid w:val="009A1ADA"/>
    <w:rsid w:val="009A23D7"/>
    <w:rsid w:val="009A3068"/>
    <w:rsid w:val="009A3B1F"/>
    <w:rsid w:val="009A54C0"/>
    <w:rsid w:val="009A56EA"/>
    <w:rsid w:val="009B08CB"/>
    <w:rsid w:val="009B19C8"/>
    <w:rsid w:val="009B559B"/>
    <w:rsid w:val="009C0D1C"/>
    <w:rsid w:val="009D040B"/>
    <w:rsid w:val="009E03A3"/>
    <w:rsid w:val="009E3DE9"/>
    <w:rsid w:val="009E438D"/>
    <w:rsid w:val="009E5CCA"/>
    <w:rsid w:val="009E7C41"/>
    <w:rsid w:val="009F4871"/>
    <w:rsid w:val="009F5F0F"/>
    <w:rsid w:val="009F6987"/>
    <w:rsid w:val="009F6C72"/>
    <w:rsid w:val="009F70B8"/>
    <w:rsid w:val="00A01A00"/>
    <w:rsid w:val="00A01FF6"/>
    <w:rsid w:val="00A03E4A"/>
    <w:rsid w:val="00A04EC8"/>
    <w:rsid w:val="00A06CEE"/>
    <w:rsid w:val="00A073CA"/>
    <w:rsid w:val="00A12847"/>
    <w:rsid w:val="00A14C15"/>
    <w:rsid w:val="00A14EAF"/>
    <w:rsid w:val="00A2155D"/>
    <w:rsid w:val="00A23B0C"/>
    <w:rsid w:val="00A23B48"/>
    <w:rsid w:val="00A30D41"/>
    <w:rsid w:val="00A34413"/>
    <w:rsid w:val="00A37D48"/>
    <w:rsid w:val="00A41DDF"/>
    <w:rsid w:val="00A423A8"/>
    <w:rsid w:val="00A43728"/>
    <w:rsid w:val="00A45EEA"/>
    <w:rsid w:val="00A46AE3"/>
    <w:rsid w:val="00A53CE7"/>
    <w:rsid w:val="00A53F03"/>
    <w:rsid w:val="00A569DB"/>
    <w:rsid w:val="00A61BA5"/>
    <w:rsid w:val="00A628B9"/>
    <w:rsid w:val="00A7629C"/>
    <w:rsid w:val="00A86450"/>
    <w:rsid w:val="00A86A4E"/>
    <w:rsid w:val="00A942B4"/>
    <w:rsid w:val="00A962AC"/>
    <w:rsid w:val="00A9726F"/>
    <w:rsid w:val="00AA292E"/>
    <w:rsid w:val="00AA30CF"/>
    <w:rsid w:val="00AA3ED9"/>
    <w:rsid w:val="00AB63D8"/>
    <w:rsid w:val="00AB69D7"/>
    <w:rsid w:val="00AC01D6"/>
    <w:rsid w:val="00AC1CAB"/>
    <w:rsid w:val="00AC5482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4973"/>
    <w:rsid w:val="00AF472C"/>
    <w:rsid w:val="00AF5F5D"/>
    <w:rsid w:val="00AF6179"/>
    <w:rsid w:val="00AF7120"/>
    <w:rsid w:val="00B00E4B"/>
    <w:rsid w:val="00B01020"/>
    <w:rsid w:val="00B02101"/>
    <w:rsid w:val="00B049A4"/>
    <w:rsid w:val="00B05CD5"/>
    <w:rsid w:val="00B06BB2"/>
    <w:rsid w:val="00B07D65"/>
    <w:rsid w:val="00B11CD7"/>
    <w:rsid w:val="00B13566"/>
    <w:rsid w:val="00B142DF"/>
    <w:rsid w:val="00B14B41"/>
    <w:rsid w:val="00B15FBD"/>
    <w:rsid w:val="00B20ECD"/>
    <w:rsid w:val="00B228B0"/>
    <w:rsid w:val="00B27986"/>
    <w:rsid w:val="00B34DD1"/>
    <w:rsid w:val="00B4098A"/>
    <w:rsid w:val="00B4143B"/>
    <w:rsid w:val="00B4467C"/>
    <w:rsid w:val="00B501F5"/>
    <w:rsid w:val="00B5085A"/>
    <w:rsid w:val="00B5265A"/>
    <w:rsid w:val="00B52696"/>
    <w:rsid w:val="00B52ECB"/>
    <w:rsid w:val="00B6040C"/>
    <w:rsid w:val="00B614F8"/>
    <w:rsid w:val="00B634B4"/>
    <w:rsid w:val="00B63977"/>
    <w:rsid w:val="00B64927"/>
    <w:rsid w:val="00B65056"/>
    <w:rsid w:val="00B671A6"/>
    <w:rsid w:val="00B70C46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31A5"/>
    <w:rsid w:val="00B93214"/>
    <w:rsid w:val="00B946B4"/>
    <w:rsid w:val="00BA22C1"/>
    <w:rsid w:val="00BA341C"/>
    <w:rsid w:val="00BC29B6"/>
    <w:rsid w:val="00BC45AB"/>
    <w:rsid w:val="00BD1CC0"/>
    <w:rsid w:val="00BD2766"/>
    <w:rsid w:val="00BD7459"/>
    <w:rsid w:val="00BE03DE"/>
    <w:rsid w:val="00BE47BA"/>
    <w:rsid w:val="00BE7E8E"/>
    <w:rsid w:val="00BF04FB"/>
    <w:rsid w:val="00BF0DFA"/>
    <w:rsid w:val="00BF0EED"/>
    <w:rsid w:val="00BF27D0"/>
    <w:rsid w:val="00BF42DB"/>
    <w:rsid w:val="00BF77D2"/>
    <w:rsid w:val="00C006B9"/>
    <w:rsid w:val="00C028E2"/>
    <w:rsid w:val="00C037DF"/>
    <w:rsid w:val="00C07F03"/>
    <w:rsid w:val="00C14C57"/>
    <w:rsid w:val="00C15EFA"/>
    <w:rsid w:val="00C32458"/>
    <w:rsid w:val="00C34448"/>
    <w:rsid w:val="00C34644"/>
    <w:rsid w:val="00C34B08"/>
    <w:rsid w:val="00C36ABF"/>
    <w:rsid w:val="00C401F8"/>
    <w:rsid w:val="00C46E11"/>
    <w:rsid w:val="00C47BA0"/>
    <w:rsid w:val="00C534CA"/>
    <w:rsid w:val="00C57A7F"/>
    <w:rsid w:val="00C57C12"/>
    <w:rsid w:val="00C63F8A"/>
    <w:rsid w:val="00C65D6C"/>
    <w:rsid w:val="00C662E7"/>
    <w:rsid w:val="00C66A79"/>
    <w:rsid w:val="00C672DB"/>
    <w:rsid w:val="00C74C87"/>
    <w:rsid w:val="00C81302"/>
    <w:rsid w:val="00C841C3"/>
    <w:rsid w:val="00C86433"/>
    <w:rsid w:val="00C90CE8"/>
    <w:rsid w:val="00C936C2"/>
    <w:rsid w:val="00CA0BB1"/>
    <w:rsid w:val="00CC19F0"/>
    <w:rsid w:val="00CD3172"/>
    <w:rsid w:val="00CD4A7F"/>
    <w:rsid w:val="00CD63CE"/>
    <w:rsid w:val="00CD6DAC"/>
    <w:rsid w:val="00CE1014"/>
    <w:rsid w:val="00CE4276"/>
    <w:rsid w:val="00CE74BB"/>
    <w:rsid w:val="00CF2678"/>
    <w:rsid w:val="00CF65DD"/>
    <w:rsid w:val="00D07A15"/>
    <w:rsid w:val="00D15DD5"/>
    <w:rsid w:val="00D16C99"/>
    <w:rsid w:val="00D30431"/>
    <w:rsid w:val="00D30D5E"/>
    <w:rsid w:val="00D33EC9"/>
    <w:rsid w:val="00D357ED"/>
    <w:rsid w:val="00D36E71"/>
    <w:rsid w:val="00D36EA5"/>
    <w:rsid w:val="00D4121C"/>
    <w:rsid w:val="00D4220C"/>
    <w:rsid w:val="00D54085"/>
    <w:rsid w:val="00D55B73"/>
    <w:rsid w:val="00D57A56"/>
    <w:rsid w:val="00D608D9"/>
    <w:rsid w:val="00D622CD"/>
    <w:rsid w:val="00D66B29"/>
    <w:rsid w:val="00D67D2D"/>
    <w:rsid w:val="00D71A91"/>
    <w:rsid w:val="00D73E03"/>
    <w:rsid w:val="00D75D52"/>
    <w:rsid w:val="00D7775A"/>
    <w:rsid w:val="00D864EA"/>
    <w:rsid w:val="00D9429A"/>
    <w:rsid w:val="00D97C97"/>
    <w:rsid w:val="00DA1502"/>
    <w:rsid w:val="00DA250D"/>
    <w:rsid w:val="00DA256B"/>
    <w:rsid w:val="00DA5348"/>
    <w:rsid w:val="00DA6A4C"/>
    <w:rsid w:val="00DB261C"/>
    <w:rsid w:val="00DB69EE"/>
    <w:rsid w:val="00DC0141"/>
    <w:rsid w:val="00DC4DC7"/>
    <w:rsid w:val="00DC7C3C"/>
    <w:rsid w:val="00DC7D87"/>
    <w:rsid w:val="00DD543D"/>
    <w:rsid w:val="00DE165C"/>
    <w:rsid w:val="00DE341E"/>
    <w:rsid w:val="00DE3BB7"/>
    <w:rsid w:val="00DE622E"/>
    <w:rsid w:val="00DE6EA2"/>
    <w:rsid w:val="00DF51B8"/>
    <w:rsid w:val="00E0060B"/>
    <w:rsid w:val="00E00BCE"/>
    <w:rsid w:val="00E00C67"/>
    <w:rsid w:val="00E064E6"/>
    <w:rsid w:val="00E215DB"/>
    <w:rsid w:val="00E236D7"/>
    <w:rsid w:val="00E3097E"/>
    <w:rsid w:val="00E32DFE"/>
    <w:rsid w:val="00E37BED"/>
    <w:rsid w:val="00E37FCB"/>
    <w:rsid w:val="00E41452"/>
    <w:rsid w:val="00E42C7F"/>
    <w:rsid w:val="00E42FD1"/>
    <w:rsid w:val="00E43AFC"/>
    <w:rsid w:val="00E43F25"/>
    <w:rsid w:val="00E44E7D"/>
    <w:rsid w:val="00E45BDA"/>
    <w:rsid w:val="00E5272C"/>
    <w:rsid w:val="00E52CD4"/>
    <w:rsid w:val="00E629A4"/>
    <w:rsid w:val="00E63A80"/>
    <w:rsid w:val="00E65E09"/>
    <w:rsid w:val="00E70E9A"/>
    <w:rsid w:val="00E72967"/>
    <w:rsid w:val="00E7372E"/>
    <w:rsid w:val="00E75F85"/>
    <w:rsid w:val="00E81471"/>
    <w:rsid w:val="00E823E0"/>
    <w:rsid w:val="00E87C37"/>
    <w:rsid w:val="00E91FAC"/>
    <w:rsid w:val="00E9248F"/>
    <w:rsid w:val="00E92961"/>
    <w:rsid w:val="00E929D3"/>
    <w:rsid w:val="00EA01EF"/>
    <w:rsid w:val="00EA2315"/>
    <w:rsid w:val="00EA3874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F6496"/>
    <w:rsid w:val="00EF6CD4"/>
    <w:rsid w:val="00F044C9"/>
    <w:rsid w:val="00F0517A"/>
    <w:rsid w:val="00F10469"/>
    <w:rsid w:val="00F11C13"/>
    <w:rsid w:val="00F1239D"/>
    <w:rsid w:val="00F12BFE"/>
    <w:rsid w:val="00F1332B"/>
    <w:rsid w:val="00F13EA7"/>
    <w:rsid w:val="00F15E18"/>
    <w:rsid w:val="00F228A1"/>
    <w:rsid w:val="00F2782C"/>
    <w:rsid w:val="00F321FD"/>
    <w:rsid w:val="00F337F4"/>
    <w:rsid w:val="00F3452C"/>
    <w:rsid w:val="00F347A7"/>
    <w:rsid w:val="00F34ABE"/>
    <w:rsid w:val="00F35687"/>
    <w:rsid w:val="00F369B0"/>
    <w:rsid w:val="00F43D08"/>
    <w:rsid w:val="00F57D12"/>
    <w:rsid w:val="00F658F9"/>
    <w:rsid w:val="00F66D02"/>
    <w:rsid w:val="00F66DDD"/>
    <w:rsid w:val="00F73002"/>
    <w:rsid w:val="00F7423D"/>
    <w:rsid w:val="00F77BCD"/>
    <w:rsid w:val="00F81C99"/>
    <w:rsid w:val="00F87702"/>
    <w:rsid w:val="00F91CD1"/>
    <w:rsid w:val="00F952A9"/>
    <w:rsid w:val="00FA10B4"/>
    <w:rsid w:val="00FA10D9"/>
    <w:rsid w:val="00FA11F5"/>
    <w:rsid w:val="00FA2E6C"/>
    <w:rsid w:val="00FA3795"/>
    <w:rsid w:val="00FB3C61"/>
    <w:rsid w:val="00FB4528"/>
    <w:rsid w:val="00FC1DB8"/>
    <w:rsid w:val="00FC457A"/>
    <w:rsid w:val="00FD2465"/>
    <w:rsid w:val="00FD423D"/>
    <w:rsid w:val="00FD4CE9"/>
    <w:rsid w:val="00FD57D9"/>
    <w:rsid w:val="00FE030A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8F"/>
    <w:pPr>
      <w:ind w:left="720"/>
      <w:contextualSpacing/>
    </w:pPr>
  </w:style>
  <w:style w:type="paragraph" w:styleId="a4">
    <w:name w:val="No Spacing"/>
    <w:uiPriority w:val="1"/>
    <w:qFormat/>
    <w:rsid w:val="00E924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1551</Words>
  <Characters>8845</Characters>
  <Application>Microsoft Office Word</Application>
  <DocSecurity>0</DocSecurity>
  <Lines>73</Lines>
  <Paragraphs>20</Paragraphs>
  <ScaleCrop>false</ScaleCrop>
  <Company>Microsoft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2019-03-14T04:18:00Z</dcterms:created>
  <dcterms:modified xsi:type="dcterms:W3CDTF">2019-03-14T04:22:00Z</dcterms:modified>
</cp:coreProperties>
</file>